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DE" w:rsidRDefault="008F09DE" w:rsidP="008F09DE">
      <w:pPr>
        <w:jc w:val="center"/>
        <w:rPr>
          <w:color w:val="000000"/>
          <w:sz w:val="28"/>
          <w:szCs w:val="28"/>
        </w:rPr>
      </w:pPr>
    </w:p>
    <w:p w:rsidR="00127074" w:rsidRDefault="00127074" w:rsidP="00127074">
      <w:pPr>
        <w:jc w:val="center"/>
        <w:rPr>
          <w:sz w:val="28"/>
          <w:szCs w:val="28"/>
        </w:rPr>
      </w:pPr>
      <w:r>
        <w:rPr>
          <w:sz w:val="28"/>
          <w:szCs w:val="28"/>
        </w:rPr>
        <w:t>РОССИЙСКАЯ ФЕДЕРАЦИЯ</w:t>
      </w:r>
    </w:p>
    <w:p w:rsidR="00127074" w:rsidRDefault="00127074" w:rsidP="00127074">
      <w:pPr>
        <w:jc w:val="center"/>
        <w:rPr>
          <w:sz w:val="28"/>
          <w:szCs w:val="28"/>
        </w:rPr>
      </w:pPr>
      <w:r>
        <w:rPr>
          <w:sz w:val="28"/>
          <w:szCs w:val="28"/>
        </w:rPr>
        <w:t>РОСТОВСКАЯ ОБЛАСТЬ</w:t>
      </w:r>
    </w:p>
    <w:p w:rsidR="00127074" w:rsidRDefault="00127074" w:rsidP="00127074">
      <w:pPr>
        <w:jc w:val="center"/>
        <w:rPr>
          <w:sz w:val="28"/>
          <w:szCs w:val="28"/>
        </w:rPr>
      </w:pPr>
      <w:r>
        <w:rPr>
          <w:sz w:val="28"/>
          <w:szCs w:val="28"/>
        </w:rPr>
        <w:t>КАГАЛЬНИЦКИЙ РАЙОН</w:t>
      </w:r>
    </w:p>
    <w:p w:rsidR="00127074" w:rsidRDefault="00127074" w:rsidP="00127074">
      <w:pPr>
        <w:jc w:val="center"/>
        <w:rPr>
          <w:sz w:val="28"/>
          <w:szCs w:val="28"/>
        </w:rPr>
      </w:pPr>
      <w:r>
        <w:rPr>
          <w:sz w:val="28"/>
          <w:szCs w:val="28"/>
        </w:rPr>
        <w:t>МУНИЦИПАЛЬНОЕ ОБРАЗОВАНИЕ</w:t>
      </w:r>
    </w:p>
    <w:p w:rsidR="00127074" w:rsidRDefault="00127074" w:rsidP="00127074">
      <w:pPr>
        <w:jc w:val="center"/>
        <w:rPr>
          <w:sz w:val="28"/>
          <w:szCs w:val="28"/>
        </w:rPr>
      </w:pPr>
      <w:r>
        <w:rPr>
          <w:sz w:val="28"/>
          <w:szCs w:val="28"/>
        </w:rPr>
        <w:t>«МОКРОБАТАЙСКОЕ СЕЛЬСКОЕ ПОСЕЛЕНИЕ»</w:t>
      </w:r>
    </w:p>
    <w:p w:rsidR="00127074" w:rsidRDefault="00127074" w:rsidP="00127074">
      <w:pPr>
        <w:jc w:val="center"/>
        <w:rPr>
          <w:sz w:val="28"/>
          <w:szCs w:val="28"/>
        </w:rPr>
      </w:pPr>
      <w:r>
        <w:rPr>
          <w:sz w:val="28"/>
          <w:szCs w:val="28"/>
        </w:rPr>
        <w:t>СОБРАНИЕ ДЕПУТАТОВ</w:t>
      </w:r>
    </w:p>
    <w:p w:rsidR="00127074" w:rsidRDefault="00127074" w:rsidP="00127074">
      <w:pPr>
        <w:jc w:val="center"/>
        <w:rPr>
          <w:sz w:val="28"/>
          <w:szCs w:val="28"/>
        </w:rPr>
      </w:pPr>
      <w:r>
        <w:rPr>
          <w:sz w:val="28"/>
          <w:szCs w:val="28"/>
        </w:rPr>
        <w:t>МОКРОБАТАЙСКОГО СЕЛЬСКОГО ПОСЕЛЕНИЯ</w:t>
      </w:r>
    </w:p>
    <w:p w:rsidR="00127074" w:rsidRDefault="00127074" w:rsidP="00127074">
      <w:pPr>
        <w:jc w:val="center"/>
        <w:rPr>
          <w:sz w:val="28"/>
          <w:szCs w:val="28"/>
        </w:rPr>
      </w:pPr>
    </w:p>
    <w:p w:rsidR="00127074" w:rsidRDefault="00127074" w:rsidP="00127074">
      <w:pPr>
        <w:jc w:val="center"/>
        <w:rPr>
          <w:bCs/>
          <w:sz w:val="28"/>
          <w:szCs w:val="28"/>
        </w:rPr>
      </w:pPr>
    </w:p>
    <w:tbl>
      <w:tblPr>
        <w:tblW w:w="0" w:type="auto"/>
        <w:tblInd w:w="108" w:type="dxa"/>
        <w:tblLayout w:type="fixed"/>
        <w:tblLook w:val="0000" w:firstRow="0" w:lastRow="0" w:firstColumn="0" w:lastColumn="0" w:noHBand="0" w:noVBand="0"/>
      </w:tblPr>
      <w:tblGrid>
        <w:gridCol w:w="10084"/>
      </w:tblGrid>
      <w:tr w:rsidR="00127074" w:rsidTr="00C42957">
        <w:tc>
          <w:tcPr>
            <w:tcW w:w="10084" w:type="dxa"/>
            <w:shd w:val="clear" w:color="auto" w:fill="auto"/>
          </w:tcPr>
          <w:p w:rsidR="00127074" w:rsidRPr="00127074" w:rsidRDefault="00626494" w:rsidP="00C42957">
            <w:pPr>
              <w:pStyle w:val="a7"/>
              <w:tabs>
                <w:tab w:val="left" w:pos="2040"/>
                <w:tab w:val="center" w:pos="4934"/>
              </w:tabs>
              <w:jc w:val="center"/>
            </w:pPr>
            <w:r>
              <w:rPr>
                <w:sz w:val="28"/>
                <w:szCs w:val="28"/>
              </w:rPr>
              <w:t>РЕШЕНИЕ № 182</w:t>
            </w:r>
          </w:p>
        </w:tc>
      </w:tr>
    </w:tbl>
    <w:p w:rsidR="00127074" w:rsidRDefault="00127074" w:rsidP="00127074">
      <w:pPr>
        <w:rPr>
          <w:b/>
          <w:bCs/>
          <w:sz w:val="28"/>
          <w:szCs w:val="28"/>
        </w:rPr>
      </w:pPr>
    </w:p>
    <w:p w:rsidR="00127074" w:rsidRPr="00A71121" w:rsidRDefault="00A71121" w:rsidP="00A71121">
      <w:pPr>
        <w:ind w:left="-142" w:firstLine="142"/>
        <w:rPr>
          <w:b/>
          <w:bCs/>
          <w:sz w:val="28"/>
          <w:szCs w:val="28"/>
        </w:rPr>
      </w:pPr>
      <w:r>
        <w:rPr>
          <w:sz w:val="28"/>
          <w:szCs w:val="28"/>
        </w:rPr>
        <w:t xml:space="preserve">           </w:t>
      </w:r>
      <w:r w:rsidRPr="00A71121">
        <w:rPr>
          <w:sz w:val="28"/>
          <w:szCs w:val="28"/>
        </w:rPr>
        <w:t>16.08.2021 года</w:t>
      </w:r>
      <w:r w:rsidR="00127074" w:rsidRPr="00A71121">
        <w:rPr>
          <w:sz w:val="28"/>
          <w:szCs w:val="28"/>
        </w:rPr>
        <w:t xml:space="preserve">                         </w:t>
      </w:r>
      <w:r>
        <w:rPr>
          <w:sz w:val="28"/>
          <w:szCs w:val="28"/>
        </w:rPr>
        <w:t xml:space="preserve">                                    </w:t>
      </w:r>
      <w:r w:rsidR="00127074" w:rsidRPr="00A71121">
        <w:rPr>
          <w:sz w:val="28"/>
          <w:szCs w:val="28"/>
        </w:rPr>
        <w:t xml:space="preserve"> пос. Мокрый Батай</w:t>
      </w:r>
    </w:p>
    <w:p w:rsidR="008B6209" w:rsidRPr="00CF7E9E" w:rsidRDefault="008B6209" w:rsidP="00A71121">
      <w:pPr>
        <w:rPr>
          <w:b/>
          <w:sz w:val="28"/>
          <w:szCs w:val="28"/>
        </w:rPr>
      </w:pPr>
    </w:p>
    <w:p w:rsidR="00580C1C" w:rsidRDefault="00580C1C" w:rsidP="001871A8">
      <w:pPr>
        <w:rPr>
          <w:sz w:val="28"/>
          <w:szCs w:val="28"/>
        </w:rPr>
      </w:pPr>
    </w:p>
    <w:p w:rsidR="008E45A7" w:rsidRDefault="008E45A7" w:rsidP="00127074">
      <w:pPr>
        <w:ind w:left="567" w:right="849"/>
        <w:rPr>
          <w:sz w:val="28"/>
          <w:szCs w:val="28"/>
        </w:rPr>
      </w:pPr>
      <w:r>
        <w:rPr>
          <w:sz w:val="28"/>
          <w:szCs w:val="28"/>
        </w:rPr>
        <w:t xml:space="preserve">О внесении изменений в </w:t>
      </w:r>
      <w:r w:rsidR="00127074">
        <w:rPr>
          <w:sz w:val="28"/>
          <w:szCs w:val="28"/>
        </w:rPr>
        <w:t>решение № 90 от 18.07.2014г</w:t>
      </w:r>
    </w:p>
    <w:p w:rsidR="00580C1C" w:rsidRDefault="008E45A7" w:rsidP="00B42400">
      <w:pPr>
        <w:ind w:left="567" w:right="849"/>
        <w:rPr>
          <w:sz w:val="28"/>
          <w:szCs w:val="28"/>
        </w:rPr>
      </w:pPr>
      <w:r>
        <w:rPr>
          <w:sz w:val="28"/>
          <w:szCs w:val="28"/>
        </w:rPr>
        <w:t>«</w:t>
      </w:r>
      <w:r w:rsidR="00B42400" w:rsidRPr="00B42400">
        <w:rPr>
          <w:sz w:val="28"/>
          <w:szCs w:val="28"/>
        </w:rPr>
        <w:t>«Об утверждении Положения об отчуждении недвижимого имущества, находящегося в муниципальной собственности муниципального образования «Мок</w:t>
      </w:r>
      <w:bookmarkStart w:id="0" w:name="_GoBack"/>
      <w:bookmarkEnd w:id="0"/>
      <w:r w:rsidR="00B42400" w:rsidRPr="00B42400">
        <w:rPr>
          <w:sz w:val="28"/>
          <w:szCs w:val="28"/>
        </w:rPr>
        <w:t>робатайское сельское поселение» и арендуемого субъектами малого и среднего предпринимательства</w:t>
      </w:r>
      <w:r w:rsidR="003D7D3E">
        <w:rPr>
          <w:sz w:val="28"/>
          <w:szCs w:val="28"/>
        </w:rPr>
        <w:t>»</w:t>
      </w:r>
      <w:r w:rsidR="00B42400">
        <w:rPr>
          <w:sz w:val="28"/>
          <w:szCs w:val="28"/>
        </w:rPr>
        <w:t>.</w:t>
      </w:r>
    </w:p>
    <w:p w:rsidR="00580C1C" w:rsidRDefault="00580C1C" w:rsidP="00822BD4">
      <w:pPr>
        <w:tabs>
          <w:tab w:val="left" w:pos="7724"/>
        </w:tabs>
        <w:spacing w:line="276" w:lineRule="auto"/>
        <w:rPr>
          <w:sz w:val="28"/>
          <w:szCs w:val="28"/>
        </w:rPr>
      </w:pPr>
    </w:p>
    <w:p w:rsidR="00580C1C" w:rsidRDefault="003D7D3E" w:rsidP="00445D8C">
      <w:pPr>
        <w:spacing w:line="276" w:lineRule="auto"/>
        <w:ind w:left="567" w:right="281"/>
        <w:jc w:val="both"/>
        <w:rPr>
          <w:sz w:val="28"/>
          <w:szCs w:val="28"/>
        </w:rPr>
      </w:pPr>
      <w:r>
        <w:rPr>
          <w:sz w:val="28"/>
          <w:szCs w:val="28"/>
        </w:rPr>
        <w:t xml:space="preserve"> </w:t>
      </w:r>
      <w:r w:rsidR="0045048A">
        <w:rPr>
          <w:sz w:val="28"/>
          <w:szCs w:val="28"/>
        </w:rPr>
        <w:t xml:space="preserve"> </w:t>
      </w:r>
      <w:r>
        <w:rPr>
          <w:sz w:val="28"/>
          <w:szCs w:val="28"/>
        </w:rPr>
        <w:t xml:space="preserve"> В целях приведения в соответствие с действующим законодательством нормативно-правовых актов </w:t>
      </w:r>
      <w:r w:rsidR="00127074">
        <w:rPr>
          <w:sz w:val="28"/>
          <w:szCs w:val="28"/>
        </w:rPr>
        <w:t xml:space="preserve">Мокробатайского </w:t>
      </w:r>
      <w:r>
        <w:rPr>
          <w:sz w:val="28"/>
          <w:szCs w:val="28"/>
        </w:rPr>
        <w:t>сельского поселения</w:t>
      </w:r>
      <w:r w:rsidR="00AA0E46">
        <w:rPr>
          <w:sz w:val="28"/>
          <w:szCs w:val="28"/>
        </w:rPr>
        <w:t>,</w:t>
      </w:r>
      <w:r>
        <w:rPr>
          <w:sz w:val="28"/>
          <w:szCs w:val="28"/>
        </w:rPr>
        <w:t xml:space="preserve"> в соответствии со ст.7 131-ФЗ</w:t>
      </w:r>
      <w:r w:rsidR="0045048A" w:rsidRPr="0045048A">
        <w:t xml:space="preserve"> </w:t>
      </w:r>
      <w:r w:rsidR="0045048A" w:rsidRPr="0045048A">
        <w:rPr>
          <w:sz w:val="28"/>
          <w:szCs w:val="28"/>
        </w:rPr>
        <w:t>от 06.10.2003</w:t>
      </w:r>
      <w:r>
        <w:rPr>
          <w:sz w:val="28"/>
          <w:szCs w:val="28"/>
        </w:rPr>
        <w:t xml:space="preserve"> «</w:t>
      </w:r>
      <w:r w:rsidR="0045048A">
        <w:rPr>
          <w:sz w:val="28"/>
          <w:szCs w:val="28"/>
        </w:rPr>
        <w:t xml:space="preserve">Об общих принципах организации местного самоуправления», ст.5  159-ФЗ </w:t>
      </w:r>
      <w:r w:rsidR="0045048A" w:rsidRPr="0045048A">
        <w:rPr>
          <w:sz w:val="28"/>
          <w:szCs w:val="28"/>
        </w:rPr>
        <w:t xml:space="preserve">от 22.07.2008 </w:t>
      </w:r>
      <w:r w:rsidR="0045048A">
        <w:rPr>
          <w:sz w:val="28"/>
          <w:szCs w:val="28"/>
        </w:rPr>
        <w:t>«</w:t>
      </w:r>
      <w:r w:rsidR="0045048A" w:rsidRPr="0045048A">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63F5D">
        <w:rPr>
          <w:sz w:val="28"/>
          <w:szCs w:val="28"/>
        </w:rPr>
        <w:t xml:space="preserve"> (с изменениями и дополнениями),</w:t>
      </w:r>
      <w:r w:rsidR="00AA0E46">
        <w:rPr>
          <w:sz w:val="28"/>
          <w:szCs w:val="28"/>
        </w:rPr>
        <w:t xml:space="preserve"> </w:t>
      </w:r>
      <w:r w:rsidR="00737B52">
        <w:rPr>
          <w:sz w:val="28"/>
          <w:szCs w:val="28"/>
        </w:rPr>
        <w:t>Администраци</w:t>
      </w:r>
      <w:r w:rsidR="00363F5D">
        <w:rPr>
          <w:sz w:val="28"/>
          <w:szCs w:val="28"/>
        </w:rPr>
        <w:t>я</w:t>
      </w:r>
      <w:r w:rsidR="00737B52">
        <w:rPr>
          <w:sz w:val="28"/>
          <w:szCs w:val="28"/>
        </w:rPr>
        <w:t xml:space="preserve"> </w:t>
      </w:r>
      <w:r w:rsidR="00127074">
        <w:rPr>
          <w:sz w:val="28"/>
          <w:szCs w:val="28"/>
        </w:rPr>
        <w:t xml:space="preserve">Мокробатайского </w:t>
      </w:r>
      <w:r w:rsidR="003233F4">
        <w:rPr>
          <w:sz w:val="28"/>
          <w:szCs w:val="28"/>
        </w:rPr>
        <w:t>сельского поселения</w:t>
      </w:r>
      <w:r w:rsidR="00127074">
        <w:rPr>
          <w:sz w:val="28"/>
          <w:szCs w:val="28"/>
        </w:rPr>
        <w:t>.</w:t>
      </w:r>
    </w:p>
    <w:p w:rsidR="00580C1C" w:rsidRDefault="00580C1C" w:rsidP="00860887">
      <w:pPr>
        <w:ind w:right="281" w:firstLine="709"/>
        <w:jc w:val="center"/>
        <w:rPr>
          <w:sz w:val="28"/>
          <w:szCs w:val="28"/>
        </w:rPr>
      </w:pPr>
    </w:p>
    <w:p w:rsidR="00580C1C" w:rsidRDefault="00127074" w:rsidP="00F71386">
      <w:pPr>
        <w:spacing w:line="276" w:lineRule="auto"/>
        <w:jc w:val="center"/>
        <w:rPr>
          <w:sz w:val="32"/>
          <w:szCs w:val="32"/>
        </w:rPr>
      </w:pPr>
      <w:r>
        <w:rPr>
          <w:sz w:val="32"/>
          <w:szCs w:val="32"/>
        </w:rPr>
        <w:t>РЕШИЛО</w:t>
      </w:r>
      <w:r w:rsidR="00580C1C" w:rsidRPr="00EE6E16">
        <w:rPr>
          <w:sz w:val="32"/>
          <w:szCs w:val="32"/>
        </w:rPr>
        <w:t>:</w:t>
      </w:r>
    </w:p>
    <w:p w:rsidR="00127074" w:rsidRPr="00EE6E16" w:rsidRDefault="00127074" w:rsidP="00F71386">
      <w:pPr>
        <w:spacing w:line="276" w:lineRule="auto"/>
        <w:jc w:val="center"/>
        <w:rPr>
          <w:sz w:val="32"/>
          <w:szCs w:val="32"/>
        </w:rPr>
      </w:pPr>
    </w:p>
    <w:p w:rsidR="00AA0E46" w:rsidRPr="00A71121" w:rsidRDefault="00AA0E46" w:rsidP="00A71121">
      <w:pPr>
        <w:pStyle w:val="a3"/>
        <w:numPr>
          <w:ilvl w:val="0"/>
          <w:numId w:val="9"/>
        </w:numPr>
        <w:ind w:right="-1"/>
        <w:jc w:val="both"/>
        <w:rPr>
          <w:sz w:val="28"/>
          <w:szCs w:val="28"/>
        </w:rPr>
      </w:pPr>
      <w:r w:rsidRPr="00A71121">
        <w:rPr>
          <w:sz w:val="28"/>
          <w:szCs w:val="28"/>
        </w:rPr>
        <w:t xml:space="preserve">Внести изменения </w:t>
      </w:r>
      <w:r w:rsidR="00C341A3" w:rsidRPr="00A71121">
        <w:rPr>
          <w:sz w:val="28"/>
          <w:szCs w:val="28"/>
        </w:rPr>
        <w:t>в решение</w:t>
      </w:r>
      <w:r w:rsidR="00AE018E" w:rsidRPr="00A71121">
        <w:rPr>
          <w:sz w:val="28"/>
          <w:szCs w:val="28"/>
        </w:rPr>
        <w:t xml:space="preserve"> </w:t>
      </w:r>
      <w:r w:rsidR="00C341A3" w:rsidRPr="00A71121">
        <w:rPr>
          <w:sz w:val="28"/>
          <w:szCs w:val="28"/>
        </w:rPr>
        <w:t xml:space="preserve">Собрания депутатов </w:t>
      </w:r>
      <w:r w:rsidR="00127074" w:rsidRPr="00A71121">
        <w:rPr>
          <w:sz w:val="28"/>
          <w:szCs w:val="28"/>
        </w:rPr>
        <w:t>Мокробатайского сельского поселения от 18.07.2014 № 90</w:t>
      </w:r>
      <w:r w:rsidR="0045048A" w:rsidRPr="00A71121">
        <w:rPr>
          <w:sz w:val="28"/>
          <w:szCs w:val="28"/>
        </w:rPr>
        <w:t xml:space="preserve"> «</w:t>
      </w:r>
      <w:r w:rsidR="00127074" w:rsidRPr="00A71121">
        <w:rPr>
          <w:sz w:val="28"/>
          <w:szCs w:val="28"/>
        </w:rPr>
        <w:t>Об утверждении Положения об отчуждении недвижимого имущества, находящегося в муниципальной собственности муниципального образования «Мокробатайское сельское поселение</w:t>
      </w:r>
      <w:r w:rsidR="0045048A" w:rsidRPr="00A71121">
        <w:rPr>
          <w:sz w:val="28"/>
          <w:szCs w:val="28"/>
        </w:rPr>
        <w:t>»</w:t>
      </w:r>
      <w:r w:rsidR="00B42400" w:rsidRPr="00A71121">
        <w:rPr>
          <w:sz w:val="28"/>
          <w:szCs w:val="28"/>
        </w:rPr>
        <w:t xml:space="preserve"> и арендуемого субъектами малого и среднего предпринимательства»,</w:t>
      </w:r>
      <w:r w:rsidR="00AE018E" w:rsidRPr="00A71121">
        <w:rPr>
          <w:sz w:val="28"/>
          <w:szCs w:val="28"/>
        </w:rPr>
        <w:t xml:space="preserve"> изложив </w:t>
      </w:r>
      <w:r w:rsidR="00B42400" w:rsidRPr="00A71121">
        <w:rPr>
          <w:sz w:val="28"/>
          <w:szCs w:val="28"/>
        </w:rPr>
        <w:t>п.6.1 ст.6</w:t>
      </w:r>
      <w:r w:rsidR="00AE018E" w:rsidRPr="00A71121">
        <w:rPr>
          <w:sz w:val="28"/>
          <w:szCs w:val="28"/>
        </w:rPr>
        <w:t xml:space="preserve"> в следующей редакции:</w:t>
      </w:r>
    </w:p>
    <w:p w:rsidR="00A71121" w:rsidRDefault="0045048A" w:rsidP="00A71121">
      <w:pPr>
        <w:ind w:left="786" w:right="-1"/>
        <w:jc w:val="both"/>
        <w:rPr>
          <w:sz w:val="28"/>
          <w:szCs w:val="28"/>
        </w:rPr>
      </w:pPr>
      <w:r>
        <w:rPr>
          <w:sz w:val="28"/>
          <w:szCs w:val="28"/>
        </w:rPr>
        <w:t>- «</w:t>
      </w:r>
      <w:r w:rsidRPr="0045048A">
        <w:rPr>
          <w:sz w:val="28"/>
          <w:szCs w:val="28"/>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w:t>
      </w:r>
      <w:r w:rsidRPr="0045048A">
        <w:rPr>
          <w:sz w:val="28"/>
          <w:szCs w:val="28"/>
        </w:rPr>
        <w:lastRenderedPageBreak/>
        <w:t>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rsidR="00477AEB">
        <w:rPr>
          <w:sz w:val="28"/>
          <w:szCs w:val="28"/>
        </w:rPr>
        <w:t>»</w:t>
      </w:r>
      <w:r w:rsidRPr="0045048A">
        <w:rPr>
          <w:sz w:val="28"/>
          <w:szCs w:val="28"/>
        </w:rPr>
        <w:t>.</w:t>
      </w:r>
    </w:p>
    <w:p w:rsidR="006758EB" w:rsidRDefault="006758EB" w:rsidP="00132ED2">
      <w:pPr>
        <w:contextualSpacing/>
        <w:jc w:val="both"/>
        <w:rPr>
          <w:sz w:val="28"/>
          <w:szCs w:val="28"/>
        </w:rPr>
      </w:pPr>
      <w:r>
        <w:rPr>
          <w:sz w:val="28"/>
          <w:szCs w:val="28"/>
        </w:rPr>
        <w:t xml:space="preserve">      2.  </w:t>
      </w:r>
      <w:r w:rsidRPr="00A71121">
        <w:rPr>
          <w:sz w:val="28"/>
          <w:szCs w:val="28"/>
        </w:rPr>
        <w:t>Настоящее Решение вступает в силу со дня</w:t>
      </w:r>
      <w:r>
        <w:rPr>
          <w:sz w:val="28"/>
          <w:szCs w:val="28"/>
        </w:rPr>
        <w:t xml:space="preserve"> его официального   </w:t>
      </w:r>
      <w:r w:rsidR="00132ED2">
        <w:rPr>
          <w:sz w:val="28"/>
          <w:szCs w:val="28"/>
        </w:rPr>
        <w:t xml:space="preserve">   </w:t>
      </w:r>
    </w:p>
    <w:p w:rsidR="006758EB" w:rsidRDefault="006758EB" w:rsidP="00132ED2">
      <w:pPr>
        <w:tabs>
          <w:tab w:val="left" w:pos="9923"/>
        </w:tabs>
        <w:contextualSpacing/>
        <w:jc w:val="both"/>
        <w:rPr>
          <w:sz w:val="28"/>
          <w:szCs w:val="28"/>
        </w:rPr>
      </w:pPr>
      <w:r>
        <w:rPr>
          <w:sz w:val="28"/>
          <w:szCs w:val="28"/>
        </w:rPr>
        <w:t xml:space="preserve">           </w:t>
      </w:r>
      <w:r w:rsidRPr="00A71121">
        <w:rPr>
          <w:sz w:val="28"/>
          <w:szCs w:val="28"/>
        </w:rPr>
        <w:t xml:space="preserve">опубликования в информационном бюллетене муниципального </w:t>
      </w:r>
      <w:r>
        <w:rPr>
          <w:sz w:val="28"/>
          <w:szCs w:val="28"/>
        </w:rPr>
        <w:t xml:space="preserve">   </w:t>
      </w:r>
    </w:p>
    <w:p w:rsidR="006758EB" w:rsidRDefault="006758EB" w:rsidP="00132ED2">
      <w:pPr>
        <w:contextualSpacing/>
        <w:jc w:val="both"/>
        <w:rPr>
          <w:sz w:val="28"/>
          <w:szCs w:val="28"/>
        </w:rPr>
      </w:pPr>
      <w:r>
        <w:rPr>
          <w:sz w:val="28"/>
          <w:szCs w:val="28"/>
        </w:rPr>
        <w:t xml:space="preserve">           </w:t>
      </w:r>
      <w:r w:rsidRPr="00A71121">
        <w:rPr>
          <w:sz w:val="28"/>
          <w:szCs w:val="28"/>
        </w:rPr>
        <w:t xml:space="preserve">образования «Мокробатайское сельское поселение» и подлежит </w:t>
      </w:r>
    </w:p>
    <w:p w:rsidR="006758EB" w:rsidRDefault="006758EB" w:rsidP="00132ED2">
      <w:pPr>
        <w:contextualSpacing/>
        <w:jc w:val="both"/>
        <w:rPr>
          <w:sz w:val="28"/>
          <w:szCs w:val="28"/>
        </w:rPr>
      </w:pPr>
      <w:r>
        <w:rPr>
          <w:sz w:val="28"/>
          <w:szCs w:val="28"/>
        </w:rPr>
        <w:t xml:space="preserve">            </w:t>
      </w:r>
      <w:r w:rsidRPr="00A71121">
        <w:rPr>
          <w:sz w:val="28"/>
          <w:szCs w:val="28"/>
        </w:rPr>
        <w:t xml:space="preserve">обнародованию на официальном сайте Администрации Мокробатайского </w:t>
      </w:r>
      <w:r>
        <w:rPr>
          <w:sz w:val="28"/>
          <w:szCs w:val="28"/>
        </w:rPr>
        <w:t xml:space="preserve">  </w:t>
      </w:r>
    </w:p>
    <w:p w:rsidR="006758EB" w:rsidRDefault="00132ED2" w:rsidP="00132ED2">
      <w:pPr>
        <w:contextualSpacing/>
        <w:jc w:val="both"/>
        <w:rPr>
          <w:sz w:val="28"/>
          <w:szCs w:val="28"/>
        </w:rPr>
      </w:pPr>
      <w:r>
        <w:rPr>
          <w:sz w:val="28"/>
          <w:szCs w:val="28"/>
        </w:rPr>
        <w:t xml:space="preserve">           </w:t>
      </w:r>
      <w:r w:rsidR="006758EB" w:rsidRPr="00A71121">
        <w:rPr>
          <w:sz w:val="28"/>
          <w:szCs w:val="28"/>
        </w:rPr>
        <w:t>сельского поселения</w:t>
      </w:r>
      <w:r w:rsidR="006758EB">
        <w:rPr>
          <w:sz w:val="28"/>
          <w:szCs w:val="28"/>
        </w:rPr>
        <w:t>.</w:t>
      </w:r>
    </w:p>
    <w:p w:rsidR="00BB18E5" w:rsidRDefault="006758EB" w:rsidP="006758EB">
      <w:pPr>
        <w:spacing w:line="276" w:lineRule="auto"/>
        <w:ind w:left="426"/>
        <w:jc w:val="both"/>
        <w:rPr>
          <w:sz w:val="28"/>
          <w:szCs w:val="28"/>
        </w:rPr>
      </w:pPr>
      <w:r>
        <w:rPr>
          <w:sz w:val="28"/>
          <w:szCs w:val="28"/>
        </w:rPr>
        <w:t xml:space="preserve">3.  </w:t>
      </w:r>
      <w:proofErr w:type="gramStart"/>
      <w:r w:rsidR="00BB18E5">
        <w:rPr>
          <w:sz w:val="28"/>
          <w:szCs w:val="28"/>
        </w:rPr>
        <w:t>Конт</w:t>
      </w:r>
      <w:r w:rsidR="001871A8">
        <w:rPr>
          <w:sz w:val="28"/>
          <w:szCs w:val="28"/>
        </w:rPr>
        <w:t>роль за</w:t>
      </w:r>
      <w:proofErr w:type="gramEnd"/>
      <w:r w:rsidR="001871A8">
        <w:rPr>
          <w:sz w:val="28"/>
          <w:szCs w:val="28"/>
        </w:rPr>
        <w:t xml:space="preserve"> исполнением настоящего </w:t>
      </w:r>
      <w:r w:rsidR="00C341A3">
        <w:rPr>
          <w:sz w:val="28"/>
          <w:szCs w:val="28"/>
        </w:rPr>
        <w:t xml:space="preserve">Решения </w:t>
      </w:r>
      <w:r w:rsidR="00BB18E5">
        <w:rPr>
          <w:sz w:val="28"/>
          <w:szCs w:val="28"/>
        </w:rPr>
        <w:t>оставляю за собой.</w:t>
      </w:r>
    </w:p>
    <w:p w:rsidR="00C341A3" w:rsidRDefault="00C341A3" w:rsidP="00C341A3">
      <w:pPr>
        <w:spacing w:line="276" w:lineRule="auto"/>
        <w:jc w:val="both"/>
        <w:rPr>
          <w:sz w:val="28"/>
          <w:szCs w:val="28"/>
        </w:rPr>
      </w:pPr>
    </w:p>
    <w:p w:rsidR="00C341A3" w:rsidRDefault="00C341A3" w:rsidP="00C341A3">
      <w:pPr>
        <w:spacing w:line="276" w:lineRule="auto"/>
        <w:jc w:val="both"/>
        <w:rPr>
          <w:sz w:val="28"/>
          <w:szCs w:val="28"/>
        </w:rPr>
      </w:pPr>
    </w:p>
    <w:p w:rsidR="00C341A3" w:rsidRDefault="00C341A3" w:rsidP="00C341A3">
      <w:pPr>
        <w:spacing w:line="276" w:lineRule="auto"/>
        <w:jc w:val="both"/>
        <w:rPr>
          <w:sz w:val="28"/>
          <w:szCs w:val="28"/>
        </w:rPr>
      </w:pPr>
      <w:r>
        <w:rPr>
          <w:sz w:val="28"/>
          <w:szCs w:val="28"/>
        </w:rPr>
        <w:t>Председатель Собрания депутатов-</w:t>
      </w:r>
    </w:p>
    <w:p w:rsidR="00C341A3" w:rsidRDefault="00C341A3" w:rsidP="00C341A3">
      <w:pPr>
        <w:spacing w:line="276" w:lineRule="auto"/>
        <w:jc w:val="both"/>
        <w:rPr>
          <w:sz w:val="28"/>
          <w:szCs w:val="28"/>
        </w:rPr>
      </w:pPr>
      <w:r>
        <w:rPr>
          <w:sz w:val="28"/>
          <w:szCs w:val="28"/>
        </w:rPr>
        <w:t>Глава Мокробатайского сельского поселения                                 Н.В. Соломко</w:t>
      </w:r>
    </w:p>
    <w:p w:rsidR="0045048A" w:rsidRPr="00BB18E5" w:rsidRDefault="0045048A" w:rsidP="0045048A">
      <w:pPr>
        <w:spacing w:line="276" w:lineRule="auto"/>
        <w:ind w:left="567"/>
        <w:jc w:val="both"/>
        <w:rPr>
          <w:sz w:val="28"/>
          <w:szCs w:val="28"/>
        </w:rPr>
      </w:pPr>
    </w:p>
    <w:p w:rsidR="00E16AA3" w:rsidRDefault="00E16AA3" w:rsidP="00F71386">
      <w:pPr>
        <w:tabs>
          <w:tab w:val="left" w:pos="2100"/>
        </w:tabs>
        <w:spacing w:line="276" w:lineRule="auto"/>
        <w:jc w:val="right"/>
        <w:rPr>
          <w:sz w:val="28"/>
          <w:szCs w:val="28"/>
        </w:rPr>
      </w:pPr>
    </w:p>
    <w:p w:rsidR="00E16AA3" w:rsidRDefault="00E16AA3" w:rsidP="00F71386">
      <w:pPr>
        <w:tabs>
          <w:tab w:val="left" w:pos="2100"/>
        </w:tabs>
        <w:spacing w:line="276" w:lineRule="auto"/>
        <w:jc w:val="right"/>
        <w:rPr>
          <w:sz w:val="28"/>
          <w:szCs w:val="28"/>
        </w:rPr>
      </w:pPr>
    </w:p>
    <w:p w:rsidR="00075CF4" w:rsidRDefault="00075CF4" w:rsidP="00F71386">
      <w:pPr>
        <w:tabs>
          <w:tab w:val="left" w:pos="2100"/>
        </w:tabs>
        <w:spacing w:line="276" w:lineRule="auto"/>
        <w:jc w:val="right"/>
        <w:rPr>
          <w:sz w:val="28"/>
          <w:szCs w:val="28"/>
        </w:rPr>
      </w:pPr>
    </w:p>
    <w:p w:rsidR="00075CF4" w:rsidRDefault="00075CF4" w:rsidP="00F71386">
      <w:pPr>
        <w:tabs>
          <w:tab w:val="left" w:pos="2100"/>
        </w:tabs>
        <w:spacing w:line="276" w:lineRule="auto"/>
        <w:jc w:val="right"/>
        <w:rPr>
          <w:sz w:val="28"/>
          <w:szCs w:val="28"/>
        </w:rPr>
      </w:pPr>
    </w:p>
    <w:p w:rsidR="00075CF4" w:rsidRDefault="00075CF4" w:rsidP="00F71386">
      <w:pPr>
        <w:tabs>
          <w:tab w:val="left" w:pos="2100"/>
        </w:tabs>
        <w:spacing w:line="276" w:lineRule="auto"/>
        <w:jc w:val="right"/>
        <w:rPr>
          <w:sz w:val="28"/>
          <w:szCs w:val="28"/>
        </w:rPr>
      </w:pPr>
    </w:p>
    <w:sectPr w:rsidR="00075CF4" w:rsidSect="00132ED2">
      <w:footerReference w:type="default" r:id="rId8"/>
      <w:pgSz w:w="11906" w:h="16838"/>
      <w:pgMar w:top="851" w:right="849"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89" w:rsidRDefault="001C6D89" w:rsidP="008E45A7">
      <w:r>
        <w:separator/>
      </w:r>
    </w:p>
  </w:endnote>
  <w:endnote w:type="continuationSeparator" w:id="0">
    <w:p w:rsidR="001C6D89" w:rsidRDefault="001C6D89" w:rsidP="008E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A7" w:rsidRDefault="0085663B">
    <w:pPr>
      <w:pStyle w:val="a9"/>
      <w:jc w:val="right"/>
    </w:pPr>
    <w:r>
      <w:fldChar w:fldCharType="begin"/>
    </w:r>
    <w:r>
      <w:instrText>PAGE   \* MERGEFORMAT</w:instrText>
    </w:r>
    <w:r>
      <w:fldChar w:fldCharType="separate"/>
    </w:r>
    <w:r w:rsidR="00626494">
      <w:rPr>
        <w:noProof/>
      </w:rPr>
      <w:t>2</w:t>
    </w:r>
    <w:r>
      <w:rPr>
        <w:noProof/>
      </w:rPr>
      <w:fldChar w:fldCharType="end"/>
    </w:r>
  </w:p>
  <w:p w:rsidR="008E45A7" w:rsidRDefault="008E45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89" w:rsidRDefault="001C6D89" w:rsidP="008E45A7">
      <w:r>
        <w:separator/>
      </w:r>
    </w:p>
  </w:footnote>
  <w:footnote w:type="continuationSeparator" w:id="0">
    <w:p w:rsidR="001C6D89" w:rsidRDefault="001C6D89" w:rsidP="008E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0B1751"/>
    <w:multiLevelType w:val="hybridMultilevel"/>
    <w:tmpl w:val="503A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535D8"/>
    <w:multiLevelType w:val="hybridMultilevel"/>
    <w:tmpl w:val="B44C6AB0"/>
    <w:lvl w:ilvl="0" w:tplc="549098A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66E20"/>
    <w:multiLevelType w:val="hybridMultilevel"/>
    <w:tmpl w:val="1AE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F4000"/>
    <w:multiLevelType w:val="hybridMultilevel"/>
    <w:tmpl w:val="104A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96E74"/>
    <w:multiLevelType w:val="hybridMultilevel"/>
    <w:tmpl w:val="471A42AA"/>
    <w:lvl w:ilvl="0" w:tplc="4342A98A">
      <w:start w:val="1"/>
      <w:numFmt w:val="decimal"/>
      <w:lvlText w:val="1.%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96A11BE"/>
    <w:multiLevelType w:val="hybridMultilevel"/>
    <w:tmpl w:val="503A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97C8C"/>
    <w:multiLevelType w:val="hybridMultilevel"/>
    <w:tmpl w:val="CDA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27CF2"/>
    <w:multiLevelType w:val="hybridMultilevel"/>
    <w:tmpl w:val="38D4A250"/>
    <w:lvl w:ilvl="0" w:tplc="4342A98A">
      <w:start w:val="1"/>
      <w:numFmt w:val="decimal"/>
      <w:lvlText w:val="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8"/>
  </w:num>
  <w:num w:numId="4">
    <w:abstractNumId w:val="1"/>
  </w:num>
  <w:num w:numId="5">
    <w:abstractNumId w:val="6"/>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1C"/>
    <w:rsid w:val="0001357A"/>
    <w:rsid w:val="00041CED"/>
    <w:rsid w:val="00045DB3"/>
    <w:rsid w:val="000462F4"/>
    <w:rsid w:val="00051E9C"/>
    <w:rsid w:val="0006571C"/>
    <w:rsid w:val="00075CF4"/>
    <w:rsid w:val="0007742D"/>
    <w:rsid w:val="00082653"/>
    <w:rsid w:val="0008313A"/>
    <w:rsid w:val="0008745B"/>
    <w:rsid w:val="000B4C27"/>
    <w:rsid w:val="000C0867"/>
    <w:rsid w:val="000C6D8D"/>
    <w:rsid w:val="00101FC6"/>
    <w:rsid w:val="00127074"/>
    <w:rsid w:val="0012717B"/>
    <w:rsid w:val="00132ED2"/>
    <w:rsid w:val="00153EC5"/>
    <w:rsid w:val="00163C92"/>
    <w:rsid w:val="00163CF5"/>
    <w:rsid w:val="001871A8"/>
    <w:rsid w:val="001906B8"/>
    <w:rsid w:val="001A08F4"/>
    <w:rsid w:val="001C6D89"/>
    <w:rsid w:val="002014B6"/>
    <w:rsid w:val="0020182B"/>
    <w:rsid w:val="002040B9"/>
    <w:rsid w:val="00222067"/>
    <w:rsid w:val="002250F6"/>
    <w:rsid w:val="00231C2A"/>
    <w:rsid w:val="00240F94"/>
    <w:rsid w:val="00244989"/>
    <w:rsid w:val="002622DA"/>
    <w:rsid w:val="002947D3"/>
    <w:rsid w:val="002D3F3C"/>
    <w:rsid w:val="00306A75"/>
    <w:rsid w:val="00322B62"/>
    <w:rsid w:val="003233BD"/>
    <w:rsid w:val="003233F4"/>
    <w:rsid w:val="00324D0A"/>
    <w:rsid w:val="00363F5D"/>
    <w:rsid w:val="003658D6"/>
    <w:rsid w:val="0039564A"/>
    <w:rsid w:val="003B0088"/>
    <w:rsid w:val="003B4816"/>
    <w:rsid w:val="003D7D3E"/>
    <w:rsid w:val="003F0D57"/>
    <w:rsid w:val="003F3B6C"/>
    <w:rsid w:val="00404F4D"/>
    <w:rsid w:val="00424008"/>
    <w:rsid w:val="00440317"/>
    <w:rsid w:val="00441486"/>
    <w:rsid w:val="00445D8C"/>
    <w:rsid w:val="0045048A"/>
    <w:rsid w:val="004571F0"/>
    <w:rsid w:val="0046392A"/>
    <w:rsid w:val="00477AEB"/>
    <w:rsid w:val="004842A0"/>
    <w:rsid w:val="004B35EA"/>
    <w:rsid w:val="004C6D26"/>
    <w:rsid w:val="004E2D93"/>
    <w:rsid w:val="004F425E"/>
    <w:rsid w:val="00506EB4"/>
    <w:rsid w:val="005107E2"/>
    <w:rsid w:val="00533222"/>
    <w:rsid w:val="005367A4"/>
    <w:rsid w:val="005371E4"/>
    <w:rsid w:val="005413A3"/>
    <w:rsid w:val="005448C8"/>
    <w:rsid w:val="0056197D"/>
    <w:rsid w:val="00573EB7"/>
    <w:rsid w:val="005754EB"/>
    <w:rsid w:val="00580C1C"/>
    <w:rsid w:val="00594B1E"/>
    <w:rsid w:val="005A15FA"/>
    <w:rsid w:val="005C52C0"/>
    <w:rsid w:val="005C7650"/>
    <w:rsid w:val="005E0418"/>
    <w:rsid w:val="006108EE"/>
    <w:rsid w:val="00626494"/>
    <w:rsid w:val="00666828"/>
    <w:rsid w:val="00674DBD"/>
    <w:rsid w:val="006758EB"/>
    <w:rsid w:val="006830C3"/>
    <w:rsid w:val="00683D43"/>
    <w:rsid w:val="00684FD1"/>
    <w:rsid w:val="006B5522"/>
    <w:rsid w:val="0071295B"/>
    <w:rsid w:val="00732216"/>
    <w:rsid w:val="00737B52"/>
    <w:rsid w:val="007618DE"/>
    <w:rsid w:val="007B33DB"/>
    <w:rsid w:val="007C340C"/>
    <w:rsid w:val="007E43B0"/>
    <w:rsid w:val="00822BD4"/>
    <w:rsid w:val="00850CA0"/>
    <w:rsid w:val="008520FB"/>
    <w:rsid w:val="0085663B"/>
    <w:rsid w:val="00860887"/>
    <w:rsid w:val="008608E9"/>
    <w:rsid w:val="008A32FF"/>
    <w:rsid w:val="008B6209"/>
    <w:rsid w:val="008D7416"/>
    <w:rsid w:val="008E45A7"/>
    <w:rsid w:val="008F09DE"/>
    <w:rsid w:val="008F0AAD"/>
    <w:rsid w:val="009016BD"/>
    <w:rsid w:val="00912428"/>
    <w:rsid w:val="00920B81"/>
    <w:rsid w:val="00952E52"/>
    <w:rsid w:val="0096619B"/>
    <w:rsid w:val="00971BF0"/>
    <w:rsid w:val="0098259E"/>
    <w:rsid w:val="009948BC"/>
    <w:rsid w:val="009A4657"/>
    <w:rsid w:val="009B1974"/>
    <w:rsid w:val="009E7EA6"/>
    <w:rsid w:val="00A209B2"/>
    <w:rsid w:val="00A31B43"/>
    <w:rsid w:val="00A436B9"/>
    <w:rsid w:val="00A50C1C"/>
    <w:rsid w:val="00A61942"/>
    <w:rsid w:val="00A71121"/>
    <w:rsid w:val="00AA0E46"/>
    <w:rsid w:val="00AB2555"/>
    <w:rsid w:val="00AD0670"/>
    <w:rsid w:val="00AD6665"/>
    <w:rsid w:val="00AE018E"/>
    <w:rsid w:val="00B000E0"/>
    <w:rsid w:val="00B36F5B"/>
    <w:rsid w:val="00B42400"/>
    <w:rsid w:val="00B5399E"/>
    <w:rsid w:val="00B5401A"/>
    <w:rsid w:val="00B75106"/>
    <w:rsid w:val="00B9663A"/>
    <w:rsid w:val="00BB18E5"/>
    <w:rsid w:val="00C11B6C"/>
    <w:rsid w:val="00C341A3"/>
    <w:rsid w:val="00C3576C"/>
    <w:rsid w:val="00C748AB"/>
    <w:rsid w:val="00C92DA8"/>
    <w:rsid w:val="00CD3D1A"/>
    <w:rsid w:val="00CE33DD"/>
    <w:rsid w:val="00CF70D1"/>
    <w:rsid w:val="00CF7378"/>
    <w:rsid w:val="00CF7E9E"/>
    <w:rsid w:val="00D0738F"/>
    <w:rsid w:val="00D17BA1"/>
    <w:rsid w:val="00D231E2"/>
    <w:rsid w:val="00D2416C"/>
    <w:rsid w:val="00D83D5E"/>
    <w:rsid w:val="00D858A1"/>
    <w:rsid w:val="00DD5DCE"/>
    <w:rsid w:val="00DE3F91"/>
    <w:rsid w:val="00DF6D59"/>
    <w:rsid w:val="00E16AA3"/>
    <w:rsid w:val="00E3585A"/>
    <w:rsid w:val="00E5124D"/>
    <w:rsid w:val="00E91F71"/>
    <w:rsid w:val="00EA7861"/>
    <w:rsid w:val="00ED6D89"/>
    <w:rsid w:val="00EF7E25"/>
    <w:rsid w:val="00F07A63"/>
    <w:rsid w:val="00F324C7"/>
    <w:rsid w:val="00F35684"/>
    <w:rsid w:val="00F40CDA"/>
    <w:rsid w:val="00F416B4"/>
    <w:rsid w:val="00F47390"/>
    <w:rsid w:val="00F54153"/>
    <w:rsid w:val="00F67C25"/>
    <w:rsid w:val="00F71386"/>
    <w:rsid w:val="00F72DAC"/>
    <w:rsid w:val="00F7516A"/>
    <w:rsid w:val="00F94E59"/>
    <w:rsid w:val="00FA4876"/>
    <w:rsid w:val="00FB0AEC"/>
    <w:rsid w:val="00FD5A0C"/>
    <w:rsid w:val="00FD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1C"/>
    <w:rPr>
      <w:rFonts w:ascii="Times New Roman" w:eastAsia="Times New Roman" w:hAnsi="Times New Roman"/>
      <w:sz w:val="24"/>
      <w:szCs w:val="24"/>
    </w:rPr>
  </w:style>
  <w:style w:type="paragraph" w:styleId="1">
    <w:name w:val="heading 1"/>
    <w:basedOn w:val="a"/>
    <w:next w:val="a"/>
    <w:link w:val="10"/>
    <w:uiPriority w:val="9"/>
    <w:qFormat/>
    <w:rsid w:val="005371E4"/>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CF7E9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71E4"/>
    <w:rPr>
      <w:rFonts w:ascii="Cambria" w:eastAsia="Times New Roman" w:hAnsi="Cambria" w:cs="Times New Roman"/>
      <w:b/>
      <w:bCs/>
      <w:color w:val="365F91"/>
      <w:sz w:val="28"/>
      <w:szCs w:val="28"/>
    </w:rPr>
  </w:style>
  <w:style w:type="paragraph" w:styleId="a3">
    <w:name w:val="List Paragraph"/>
    <w:basedOn w:val="a"/>
    <w:uiPriority w:val="34"/>
    <w:qFormat/>
    <w:rsid w:val="005371E4"/>
    <w:pPr>
      <w:ind w:left="720"/>
      <w:contextualSpacing/>
    </w:pPr>
  </w:style>
  <w:style w:type="paragraph" w:customStyle="1" w:styleId="ConsPlusNormal">
    <w:name w:val="ConsPlusNormal"/>
    <w:rsid w:val="00580C1C"/>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5C7650"/>
    <w:rPr>
      <w:rFonts w:ascii="Tahoma" w:hAnsi="Tahoma"/>
      <w:sz w:val="16"/>
      <w:szCs w:val="16"/>
    </w:rPr>
  </w:style>
  <w:style w:type="character" w:customStyle="1" w:styleId="a5">
    <w:name w:val="Текст выноски Знак"/>
    <w:link w:val="a4"/>
    <w:uiPriority w:val="99"/>
    <w:semiHidden/>
    <w:rsid w:val="005C7650"/>
    <w:rPr>
      <w:rFonts w:ascii="Tahoma" w:eastAsia="Times New Roman" w:hAnsi="Tahoma" w:cs="Tahoma"/>
      <w:sz w:val="16"/>
      <w:szCs w:val="16"/>
    </w:rPr>
  </w:style>
  <w:style w:type="table" w:styleId="a6">
    <w:name w:val="Table Grid"/>
    <w:basedOn w:val="a1"/>
    <w:uiPriority w:val="59"/>
    <w:rsid w:val="00E35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8F09DE"/>
    <w:pPr>
      <w:spacing w:after="120" w:line="480" w:lineRule="auto"/>
    </w:pPr>
  </w:style>
  <w:style w:type="character" w:customStyle="1" w:styleId="20">
    <w:name w:val="Основной текст 2 Знак"/>
    <w:link w:val="2"/>
    <w:uiPriority w:val="99"/>
    <w:semiHidden/>
    <w:rsid w:val="008F09DE"/>
    <w:rPr>
      <w:rFonts w:ascii="Times New Roman" w:eastAsia="Times New Roman" w:hAnsi="Times New Roman"/>
      <w:sz w:val="24"/>
      <w:szCs w:val="24"/>
    </w:rPr>
  </w:style>
  <w:style w:type="character" w:customStyle="1" w:styleId="30">
    <w:name w:val="Заголовок 3 Знак"/>
    <w:link w:val="3"/>
    <w:uiPriority w:val="9"/>
    <w:semiHidden/>
    <w:rsid w:val="00CF7E9E"/>
    <w:rPr>
      <w:rFonts w:ascii="Calibri Light" w:eastAsia="Times New Roman" w:hAnsi="Calibri Light" w:cs="Times New Roman"/>
      <w:b/>
      <w:bCs/>
      <w:sz w:val="26"/>
      <w:szCs w:val="26"/>
    </w:rPr>
  </w:style>
  <w:style w:type="paragraph" w:styleId="a7">
    <w:name w:val="header"/>
    <w:basedOn w:val="a"/>
    <w:link w:val="a8"/>
    <w:unhideWhenUsed/>
    <w:rsid w:val="008E45A7"/>
    <w:pPr>
      <w:tabs>
        <w:tab w:val="center" w:pos="4677"/>
        <w:tab w:val="right" w:pos="9355"/>
      </w:tabs>
    </w:pPr>
  </w:style>
  <w:style w:type="character" w:customStyle="1" w:styleId="a8">
    <w:name w:val="Верхний колонтитул Знак"/>
    <w:link w:val="a7"/>
    <w:uiPriority w:val="99"/>
    <w:rsid w:val="008E45A7"/>
    <w:rPr>
      <w:rFonts w:ascii="Times New Roman" w:eastAsia="Times New Roman" w:hAnsi="Times New Roman"/>
      <w:sz w:val="24"/>
      <w:szCs w:val="24"/>
    </w:rPr>
  </w:style>
  <w:style w:type="paragraph" w:styleId="a9">
    <w:name w:val="footer"/>
    <w:basedOn w:val="a"/>
    <w:link w:val="aa"/>
    <w:uiPriority w:val="99"/>
    <w:unhideWhenUsed/>
    <w:rsid w:val="008E45A7"/>
    <w:pPr>
      <w:tabs>
        <w:tab w:val="center" w:pos="4677"/>
        <w:tab w:val="right" w:pos="9355"/>
      </w:tabs>
    </w:pPr>
  </w:style>
  <w:style w:type="character" w:customStyle="1" w:styleId="aa">
    <w:name w:val="Нижний колонтитул Знак"/>
    <w:link w:val="a9"/>
    <w:uiPriority w:val="99"/>
    <w:rsid w:val="008E45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1C"/>
    <w:rPr>
      <w:rFonts w:ascii="Times New Roman" w:eastAsia="Times New Roman" w:hAnsi="Times New Roman"/>
      <w:sz w:val="24"/>
      <w:szCs w:val="24"/>
    </w:rPr>
  </w:style>
  <w:style w:type="paragraph" w:styleId="1">
    <w:name w:val="heading 1"/>
    <w:basedOn w:val="a"/>
    <w:next w:val="a"/>
    <w:link w:val="10"/>
    <w:uiPriority w:val="9"/>
    <w:qFormat/>
    <w:rsid w:val="005371E4"/>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CF7E9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71E4"/>
    <w:rPr>
      <w:rFonts w:ascii="Cambria" w:eastAsia="Times New Roman" w:hAnsi="Cambria" w:cs="Times New Roman"/>
      <w:b/>
      <w:bCs/>
      <w:color w:val="365F91"/>
      <w:sz w:val="28"/>
      <w:szCs w:val="28"/>
    </w:rPr>
  </w:style>
  <w:style w:type="paragraph" w:styleId="a3">
    <w:name w:val="List Paragraph"/>
    <w:basedOn w:val="a"/>
    <w:uiPriority w:val="34"/>
    <w:qFormat/>
    <w:rsid w:val="005371E4"/>
    <w:pPr>
      <w:ind w:left="720"/>
      <w:contextualSpacing/>
    </w:pPr>
  </w:style>
  <w:style w:type="paragraph" w:customStyle="1" w:styleId="ConsPlusNormal">
    <w:name w:val="ConsPlusNormal"/>
    <w:rsid w:val="00580C1C"/>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5C7650"/>
    <w:rPr>
      <w:rFonts w:ascii="Tahoma" w:hAnsi="Tahoma"/>
      <w:sz w:val="16"/>
      <w:szCs w:val="16"/>
    </w:rPr>
  </w:style>
  <w:style w:type="character" w:customStyle="1" w:styleId="a5">
    <w:name w:val="Текст выноски Знак"/>
    <w:link w:val="a4"/>
    <w:uiPriority w:val="99"/>
    <w:semiHidden/>
    <w:rsid w:val="005C7650"/>
    <w:rPr>
      <w:rFonts w:ascii="Tahoma" w:eastAsia="Times New Roman" w:hAnsi="Tahoma" w:cs="Tahoma"/>
      <w:sz w:val="16"/>
      <w:szCs w:val="16"/>
    </w:rPr>
  </w:style>
  <w:style w:type="table" w:styleId="a6">
    <w:name w:val="Table Grid"/>
    <w:basedOn w:val="a1"/>
    <w:uiPriority w:val="59"/>
    <w:rsid w:val="00E35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8F09DE"/>
    <w:pPr>
      <w:spacing w:after="120" w:line="480" w:lineRule="auto"/>
    </w:pPr>
  </w:style>
  <w:style w:type="character" w:customStyle="1" w:styleId="20">
    <w:name w:val="Основной текст 2 Знак"/>
    <w:link w:val="2"/>
    <w:uiPriority w:val="99"/>
    <w:semiHidden/>
    <w:rsid w:val="008F09DE"/>
    <w:rPr>
      <w:rFonts w:ascii="Times New Roman" w:eastAsia="Times New Roman" w:hAnsi="Times New Roman"/>
      <w:sz w:val="24"/>
      <w:szCs w:val="24"/>
    </w:rPr>
  </w:style>
  <w:style w:type="character" w:customStyle="1" w:styleId="30">
    <w:name w:val="Заголовок 3 Знак"/>
    <w:link w:val="3"/>
    <w:uiPriority w:val="9"/>
    <w:semiHidden/>
    <w:rsid w:val="00CF7E9E"/>
    <w:rPr>
      <w:rFonts w:ascii="Calibri Light" w:eastAsia="Times New Roman" w:hAnsi="Calibri Light" w:cs="Times New Roman"/>
      <w:b/>
      <w:bCs/>
      <w:sz w:val="26"/>
      <w:szCs w:val="26"/>
    </w:rPr>
  </w:style>
  <w:style w:type="paragraph" w:styleId="a7">
    <w:name w:val="header"/>
    <w:basedOn w:val="a"/>
    <w:link w:val="a8"/>
    <w:unhideWhenUsed/>
    <w:rsid w:val="008E45A7"/>
    <w:pPr>
      <w:tabs>
        <w:tab w:val="center" w:pos="4677"/>
        <w:tab w:val="right" w:pos="9355"/>
      </w:tabs>
    </w:pPr>
  </w:style>
  <w:style w:type="character" w:customStyle="1" w:styleId="a8">
    <w:name w:val="Верхний колонтитул Знак"/>
    <w:link w:val="a7"/>
    <w:uiPriority w:val="99"/>
    <w:rsid w:val="008E45A7"/>
    <w:rPr>
      <w:rFonts w:ascii="Times New Roman" w:eastAsia="Times New Roman" w:hAnsi="Times New Roman"/>
      <w:sz w:val="24"/>
      <w:szCs w:val="24"/>
    </w:rPr>
  </w:style>
  <w:style w:type="paragraph" w:styleId="a9">
    <w:name w:val="footer"/>
    <w:basedOn w:val="a"/>
    <w:link w:val="aa"/>
    <w:uiPriority w:val="99"/>
    <w:unhideWhenUsed/>
    <w:rsid w:val="008E45A7"/>
    <w:pPr>
      <w:tabs>
        <w:tab w:val="center" w:pos="4677"/>
        <w:tab w:val="right" w:pos="9355"/>
      </w:tabs>
    </w:pPr>
  </w:style>
  <w:style w:type="character" w:customStyle="1" w:styleId="aa">
    <w:name w:val="Нижний колонтитул Знак"/>
    <w:link w:val="a9"/>
    <w:uiPriority w:val="99"/>
    <w:rsid w:val="008E45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Калининского сельского поселения</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Бауэр</dc:creator>
  <cp:lastModifiedBy>ГОЧС</cp:lastModifiedBy>
  <cp:revision>6</cp:revision>
  <cp:lastPrinted>2021-07-28T06:40:00Z</cp:lastPrinted>
  <dcterms:created xsi:type="dcterms:W3CDTF">2021-07-29T10:48:00Z</dcterms:created>
  <dcterms:modified xsi:type="dcterms:W3CDTF">2021-09-03T07:03:00Z</dcterms:modified>
</cp:coreProperties>
</file>