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17" w:rsidRDefault="00F24917" w:rsidP="00D00358">
      <w:pPr>
        <w:jc w:val="center"/>
      </w:pPr>
      <w:bookmarkStart w:id="0" w:name="_Hlk508875719"/>
      <w:bookmarkEnd w:id="0"/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905008" w:rsidRPr="00CC2ECE" w:rsidRDefault="00905008" w:rsidP="00905008">
      <w:pPr>
        <w:suppressAutoHyphens/>
        <w:jc w:val="center"/>
        <w:rPr>
          <w:bCs/>
          <w:sz w:val="26"/>
          <w:szCs w:val="26"/>
          <w:lang w:eastAsia="ar-SA"/>
        </w:rPr>
      </w:pPr>
      <w:r w:rsidRPr="00CC2ECE">
        <w:rPr>
          <w:bCs/>
          <w:sz w:val="26"/>
          <w:szCs w:val="26"/>
          <w:lang w:eastAsia="ar-SA"/>
        </w:rPr>
        <w:t xml:space="preserve">РОССИЙСКАЯ ФЕДЕРАЦИЯ </w:t>
      </w:r>
    </w:p>
    <w:p w:rsidR="00905008" w:rsidRPr="00CC2ECE" w:rsidRDefault="00905008" w:rsidP="00905008">
      <w:pPr>
        <w:suppressAutoHyphens/>
        <w:jc w:val="center"/>
        <w:rPr>
          <w:bCs/>
          <w:sz w:val="26"/>
          <w:szCs w:val="26"/>
          <w:lang w:eastAsia="ar-SA"/>
        </w:rPr>
      </w:pPr>
      <w:r w:rsidRPr="00CC2ECE">
        <w:rPr>
          <w:bCs/>
          <w:sz w:val="26"/>
          <w:szCs w:val="26"/>
          <w:lang w:eastAsia="ar-SA"/>
        </w:rPr>
        <w:t xml:space="preserve">РОСТОВСКАЯ ОБЛАСТЬ </w:t>
      </w:r>
    </w:p>
    <w:p w:rsidR="00905008" w:rsidRPr="00CC2ECE" w:rsidRDefault="00905008" w:rsidP="00905008">
      <w:pPr>
        <w:suppressAutoHyphens/>
        <w:jc w:val="center"/>
        <w:rPr>
          <w:sz w:val="26"/>
          <w:szCs w:val="26"/>
          <w:lang w:eastAsia="ar-SA"/>
        </w:rPr>
      </w:pPr>
      <w:r w:rsidRPr="00CC2ECE">
        <w:rPr>
          <w:bCs/>
          <w:sz w:val="26"/>
          <w:szCs w:val="26"/>
          <w:lang w:eastAsia="ar-SA"/>
        </w:rPr>
        <w:t>КАГАЛЬНИЦКИЙ РАЙОН</w:t>
      </w:r>
    </w:p>
    <w:p w:rsidR="00905008" w:rsidRPr="00CC2ECE" w:rsidRDefault="00905008" w:rsidP="00905008">
      <w:pPr>
        <w:tabs>
          <w:tab w:val="left" w:pos="4680"/>
        </w:tabs>
        <w:suppressAutoHyphens/>
        <w:jc w:val="center"/>
        <w:rPr>
          <w:sz w:val="26"/>
          <w:szCs w:val="26"/>
          <w:lang w:eastAsia="ar-SA"/>
        </w:rPr>
      </w:pPr>
      <w:r w:rsidRPr="00CC2ECE">
        <w:rPr>
          <w:sz w:val="26"/>
          <w:szCs w:val="26"/>
          <w:lang w:eastAsia="ar-SA"/>
        </w:rPr>
        <w:t>МУНИЦИПАЛЬНОЕ ОБРАЗОВАНИЕ</w:t>
      </w:r>
    </w:p>
    <w:p w:rsidR="00905008" w:rsidRPr="00CC2ECE" w:rsidRDefault="00905008" w:rsidP="00905008">
      <w:pPr>
        <w:tabs>
          <w:tab w:val="left" w:pos="4680"/>
        </w:tabs>
        <w:suppressAutoHyphens/>
        <w:jc w:val="center"/>
        <w:rPr>
          <w:sz w:val="26"/>
          <w:szCs w:val="26"/>
          <w:lang w:eastAsia="ar-SA"/>
        </w:rPr>
      </w:pPr>
      <w:r w:rsidRPr="00CC2ECE">
        <w:rPr>
          <w:sz w:val="26"/>
          <w:szCs w:val="26"/>
          <w:lang w:eastAsia="ar-SA"/>
        </w:rPr>
        <w:t xml:space="preserve"> «МОКРОБАТАЙСКОЕ СЕЛЬСКОЕ ПОСЕЛЕНИЕ»</w:t>
      </w:r>
    </w:p>
    <w:p w:rsidR="00905008" w:rsidRPr="00CC2ECE" w:rsidRDefault="00905008" w:rsidP="00905008">
      <w:pPr>
        <w:tabs>
          <w:tab w:val="left" w:pos="4680"/>
        </w:tabs>
        <w:suppressAutoHyphens/>
        <w:jc w:val="center"/>
        <w:rPr>
          <w:sz w:val="26"/>
          <w:szCs w:val="26"/>
          <w:lang w:eastAsia="ar-SA"/>
        </w:rPr>
      </w:pPr>
      <w:r w:rsidRPr="00CC2ECE">
        <w:rPr>
          <w:sz w:val="26"/>
          <w:szCs w:val="26"/>
          <w:lang w:eastAsia="ar-SA"/>
        </w:rPr>
        <w:t xml:space="preserve">АДМИНИСТРАЦИЯ </w:t>
      </w:r>
    </w:p>
    <w:p w:rsidR="00905008" w:rsidRPr="00CC2ECE" w:rsidRDefault="00905008" w:rsidP="00905008">
      <w:pPr>
        <w:tabs>
          <w:tab w:val="left" w:pos="4680"/>
        </w:tabs>
        <w:suppressAutoHyphens/>
        <w:jc w:val="center"/>
        <w:rPr>
          <w:sz w:val="26"/>
          <w:szCs w:val="26"/>
          <w:lang w:eastAsia="ar-SA"/>
        </w:rPr>
      </w:pPr>
      <w:r w:rsidRPr="00CC2ECE">
        <w:rPr>
          <w:sz w:val="26"/>
          <w:szCs w:val="26"/>
          <w:lang w:eastAsia="ar-SA"/>
        </w:rPr>
        <w:t>МОКРОБАТАЙСКОГО СЕЛЬСКОГО ПОСЕЛЕНИЯ</w:t>
      </w:r>
    </w:p>
    <w:p w:rsidR="00905008" w:rsidRPr="00CC2ECE" w:rsidRDefault="00905008" w:rsidP="00905008">
      <w:pPr>
        <w:keepNext/>
        <w:tabs>
          <w:tab w:val="center" w:pos="5220"/>
          <w:tab w:val="right" w:pos="10440"/>
        </w:tabs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CC2ECE">
        <w:rPr>
          <w:kern w:val="1"/>
          <w:sz w:val="26"/>
          <w:szCs w:val="26"/>
          <w:lang w:eastAsia="ar-SA"/>
        </w:rPr>
        <w:t>ПОСТАНОВЛЕНИЕ</w:t>
      </w:r>
    </w:p>
    <w:p w:rsidR="00905008" w:rsidRPr="00CC2ECE" w:rsidRDefault="00905008" w:rsidP="00905008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323"/>
        <w:gridCol w:w="3323"/>
      </w:tblGrid>
      <w:tr w:rsidR="00905008" w:rsidRPr="00CC2ECE" w:rsidTr="004F7261">
        <w:tc>
          <w:tcPr>
            <w:tcW w:w="3322" w:type="dxa"/>
            <w:shd w:val="clear" w:color="auto" w:fill="auto"/>
          </w:tcPr>
          <w:p w:rsidR="00905008" w:rsidRPr="00CC2ECE" w:rsidRDefault="00905008" w:rsidP="004F72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 февраля</w:t>
            </w:r>
            <w:r w:rsidRPr="00CC2ECE">
              <w:rPr>
                <w:sz w:val="28"/>
                <w:szCs w:val="28"/>
                <w:lang w:eastAsia="ar-SA"/>
              </w:rPr>
              <w:t xml:space="preserve"> 201</w:t>
            </w:r>
            <w:r w:rsidR="00B45D51">
              <w:rPr>
                <w:sz w:val="28"/>
                <w:szCs w:val="28"/>
                <w:lang w:eastAsia="ar-SA"/>
              </w:rPr>
              <w:t>8</w:t>
            </w:r>
            <w:r w:rsidRPr="00CC2ECE">
              <w:rPr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3" w:type="dxa"/>
            <w:shd w:val="clear" w:color="auto" w:fill="auto"/>
          </w:tcPr>
          <w:p w:rsidR="00905008" w:rsidRPr="00CC2ECE" w:rsidRDefault="00905008" w:rsidP="004F72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CC2ECE">
              <w:rPr>
                <w:sz w:val="28"/>
                <w:szCs w:val="28"/>
                <w:lang w:eastAsia="ar-SA"/>
              </w:rPr>
              <w:t xml:space="preserve">№ </w:t>
            </w:r>
            <w:r>
              <w:rPr>
                <w:sz w:val="28"/>
                <w:szCs w:val="28"/>
                <w:lang w:eastAsia="ar-SA"/>
              </w:rPr>
              <w:t>1</w:t>
            </w:r>
            <w:r w:rsidR="00E67C9A">
              <w:rPr>
                <w:sz w:val="28"/>
                <w:szCs w:val="28"/>
                <w:lang w:eastAsia="ar-SA"/>
              </w:rPr>
              <w:t>7</w:t>
            </w:r>
          </w:p>
          <w:p w:rsidR="00905008" w:rsidRPr="00CC2ECE" w:rsidRDefault="00905008" w:rsidP="004F72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  <w:shd w:val="clear" w:color="auto" w:fill="auto"/>
          </w:tcPr>
          <w:p w:rsidR="00905008" w:rsidRPr="00CC2ECE" w:rsidRDefault="00905008" w:rsidP="004F72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CC2ECE">
              <w:rPr>
                <w:sz w:val="28"/>
                <w:szCs w:val="28"/>
                <w:lang w:eastAsia="ar-SA"/>
              </w:rPr>
              <w:t xml:space="preserve">пос. Мокрый </w:t>
            </w:r>
            <w:proofErr w:type="spellStart"/>
            <w:r w:rsidRPr="00CC2ECE">
              <w:rPr>
                <w:sz w:val="28"/>
                <w:szCs w:val="28"/>
                <w:lang w:eastAsia="ar-SA"/>
              </w:rPr>
              <w:t>Батай</w:t>
            </w:r>
            <w:proofErr w:type="spellEnd"/>
          </w:p>
          <w:p w:rsidR="00905008" w:rsidRPr="00CC2ECE" w:rsidRDefault="00905008" w:rsidP="004F72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4573A8" w:rsidRDefault="004573A8" w:rsidP="000F6C3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бюджетного прогноза </w:t>
      </w:r>
    </w:p>
    <w:p w:rsidR="004573A8" w:rsidRDefault="004573A8" w:rsidP="000F6C3B">
      <w:pPr>
        <w:rPr>
          <w:sz w:val="28"/>
          <w:szCs w:val="28"/>
        </w:rPr>
      </w:pPr>
      <w:r>
        <w:rPr>
          <w:sz w:val="28"/>
          <w:szCs w:val="28"/>
        </w:rPr>
        <w:t>Мокробатайского</w:t>
      </w:r>
      <w:r w:rsidR="008C33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0F6C3B" w:rsidRDefault="004573A8" w:rsidP="000F6C3B">
      <w:pPr>
        <w:rPr>
          <w:sz w:val="28"/>
          <w:szCs w:val="28"/>
        </w:rPr>
      </w:pPr>
      <w:r>
        <w:rPr>
          <w:sz w:val="28"/>
          <w:szCs w:val="28"/>
        </w:rPr>
        <w:t>на период 2017 – 2028 годов</w:t>
      </w:r>
    </w:p>
    <w:p w:rsidR="000F6C3B" w:rsidRDefault="000F6C3B" w:rsidP="000F6C3B">
      <w:pPr>
        <w:rPr>
          <w:sz w:val="28"/>
          <w:szCs w:val="28"/>
        </w:rPr>
      </w:pPr>
    </w:p>
    <w:p w:rsidR="00905008" w:rsidRDefault="000F6C3B" w:rsidP="0090500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905008">
        <w:rPr>
          <w:sz w:val="28"/>
          <w:szCs w:val="28"/>
        </w:rPr>
        <w:t xml:space="preserve"> </w:t>
      </w:r>
      <w:proofErr w:type="spellStart"/>
      <w:r w:rsidR="00905008">
        <w:rPr>
          <w:sz w:val="28"/>
          <w:szCs w:val="28"/>
        </w:rPr>
        <w:t>Адинистрации</w:t>
      </w:r>
      <w:proofErr w:type="spellEnd"/>
      <w:r w:rsidR="00905008">
        <w:rPr>
          <w:sz w:val="28"/>
          <w:szCs w:val="28"/>
        </w:rPr>
        <w:t xml:space="preserve"> Мокробатайского сельского</w:t>
      </w:r>
    </w:p>
    <w:p w:rsidR="00905008" w:rsidRDefault="00905008" w:rsidP="0090500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поселения </w:t>
      </w:r>
      <w:r w:rsidR="000F6C3B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="000F6C3B">
        <w:rPr>
          <w:sz w:val="28"/>
          <w:szCs w:val="28"/>
        </w:rPr>
        <w:t>.12.2015 № </w:t>
      </w:r>
      <w:r>
        <w:rPr>
          <w:sz w:val="28"/>
          <w:szCs w:val="28"/>
        </w:rPr>
        <w:t>262</w:t>
      </w:r>
      <w:r w:rsidR="000F6C3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Правил разработки и утверждения бюджетного </w:t>
      </w:r>
      <w:proofErr w:type="gramStart"/>
      <w:r>
        <w:rPr>
          <w:sz w:val="28"/>
          <w:szCs w:val="28"/>
        </w:rPr>
        <w:t>прогноза  Мокробатайского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0F6C3B" w:rsidRDefault="00905008" w:rsidP="00905008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района на долгосрочный период</w:t>
      </w:r>
      <w:r w:rsidR="000F6C3B">
        <w:rPr>
          <w:sz w:val="28"/>
          <w:szCs w:val="28"/>
        </w:rPr>
        <w:t xml:space="preserve">» </w:t>
      </w:r>
      <w:r w:rsidR="009D69EE">
        <w:rPr>
          <w:sz w:val="28"/>
          <w:szCs w:val="28"/>
        </w:rPr>
        <w:t>Администрация Мокробатайского сельского поселения</w:t>
      </w:r>
      <w:r w:rsidR="003D23FA">
        <w:rPr>
          <w:sz w:val="28"/>
          <w:szCs w:val="28"/>
        </w:rPr>
        <w:t xml:space="preserve"> </w:t>
      </w:r>
      <w:r w:rsidR="000F6C3B">
        <w:rPr>
          <w:b/>
          <w:spacing w:val="60"/>
          <w:sz w:val="28"/>
          <w:szCs w:val="28"/>
        </w:rPr>
        <w:t>постановляе</w:t>
      </w:r>
      <w:r w:rsidR="000F6C3B" w:rsidRPr="003D23FA">
        <w:rPr>
          <w:b/>
          <w:sz w:val="28"/>
          <w:szCs w:val="28"/>
        </w:rPr>
        <w:t>т:</w:t>
      </w:r>
    </w:p>
    <w:p w:rsidR="000F6C3B" w:rsidRDefault="000F6C3B" w:rsidP="000F6C3B">
      <w:pPr>
        <w:ind w:firstLine="709"/>
        <w:jc w:val="both"/>
        <w:rPr>
          <w:sz w:val="28"/>
          <w:szCs w:val="28"/>
        </w:rPr>
      </w:pPr>
    </w:p>
    <w:p w:rsidR="004573A8" w:rsidRDefault="000F6C3B" w:rsidP="004573A8">
      <w:pPr>
        <w:pStyle w:val="Standard"/>
        <w:rPr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в постановление </w:t>
      </w:r>
      <w:proofErr w:type="spellStart"/>
      <w:r w:rsidR="004573A8">
        <w:rPr>
          <w:sz w:val="28"/>
          <w:szCs w:val="28"/>
        </w:rPr>
        <w:t>Адинистрации</w:t>
      </w:r>
      <w:proofErr w:type="spellEnd"/>
      <w:r w:rsidR="004573A8">
        <w:rPr>
          <w:sz w:val="28"/>
          <w:szCs w:val="28"/>
        </w:rPr>
        <w:t xml:space="preserve"> Мокробатайского сельского</w:t>
      </w:r>
    </w:p>
    <w:p w:rsidR="000F6C3B" w:rsidRDefault="004573A8" w:rsidP="004573A8">
      <w:pPr>
        <w:tabs>
          <w:tab w:val="left" w:pos="426"/>
        </w:tabs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 xml:space="preserve"> </w:t>
      </w:r>
      <w:r w:rsidR="000F6C3B">
        <w:rPr>
          <w:kern w:val="2"/>
          <w:sz w:val="28"/>
          <w:szCs w:val="28"/>
        </w:rPr>
        <w:t xml:space="preserve">от 01.03.2017 № </w:t>
      </w:r>
      <w:r>
        <w:rPr>
          <w:kern w:val="2"/>
          <w:sz w:val="28"/>
          <w:szCs w:val="28"/>
        </w:rPr>
        <w:t>23</w:t>
      </w:r>
      <w:r w:rsidR="000F6C3B">
        <w:rPr>
          <w:kern w:val="2"/>
          <w:sz w:val="28"/>
          <w:szCs w:val="28"/>
        </w:rPr>
        <w:t xml:space="preserve"> «</w:t>
      </w:r>
      <w:r w:rsidR="000F6C3B">
        <w:rPr>
          <w:sz w:val="28"/>
          <w:szCs w:val="28"/>
        </w:rPr>
        <w:t xml:space="preserve">Об утверждении бюджетного прогноза </w:t>
      </w:r>
      <w:r w:rsidR="008C3338">
        <w:rPr>
          <w:sz w:val="28"/>
          <w:szCs w:val="28"/>
        </w:rPr>
        <w:t>Мокробатайского сельского поселения</w:t>
      </w:r>
      <w:r w:rsidR="000F6C3B">
        <w:rPr>
          <w:sz w:val="28"/>
          <w:szCs w:val="28"/>
        </w:rPr>
        <w:t xml:space="preserve"> на период 2017 – 2028 годов»</w:t>
      </w:r>
      <w:r w:rsidR="008C3338">
        <w:rPr>
          <w:sz w:val="28"/>
          <w:szCs w:val="28"/>
        </w:rPr>
        <w:t>,</w:t>
      </w:r>
      <w:r w:rsidR="000F6C3B">
        <w:rPr>
          <w:b/>
          <w:sz w:val="28"/>
          <w:szCs w:val="28"/>
        </w:rPr>
        <w:t xml:space="preserve"> </w:t>
      </w:r>
      <w:r w:rsidR="000F6C3B">
        <w:rPr>
          <w:bCs/>
          <w:kern w:val="2"/>
          <w:sz w:val="28"/>
          <w:szCs w:val="28"/>
        </w:rPr>
        <w:t>изменения согласно приложению.</w:t>
      </w:r>
    </w:p>
    <w:p w:rsidR="008C3338" w:rsidRDefault="008C3338" w:rsidP="004573A8">
      <w:pPr>
        <w:tabs>
          <w:tab w:val="left" w:pos="426"/>
        </w:tabs>
        <w:jc w:val="both"/>
        <w:rPr>
          <w:bCs/>
          <w:kern w:val="2"/>
          <w:sz w:val="28"/>
          <w:szCs w:val="28"/>
        </w:rPr>
      </w:pPr>
    </w:p>
    <w:p w:rsidR="004573A8" w:rsidRDefault="004573A8" w:rsidP="004573A8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804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подлежит обнародованию на официальном сайте Администрации Мокробатайского сельского поселения в сети «Интернет». </w:t>
      </w:r>
    </w:p>
    <w:p w:rsidR="000F6C3B" w:rsidRDefault="000F6C3B" w:rsidP="008C3338">
      <w:pPr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4573A8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0F6C3B" w:rsidRDefault="000F6C3B" w:rsidP="000F6C3B">
      <w:pPr>
        <w:jc w:val="both"/>
        <w:rPr>
          <w:sz w:val="28"/>
          <w:szCs w:val="28"/>
        </w:rPr>
      </w:pPr>
    </w:p>
    <w:p w:rsidR="000F6C3B" w:rsidRDefault="000F6C3B" w:rsidP="000F6C3B">
      <w:pPr>
        <w:jc w:val="both"/>
        <w:rPr>
          <w:sz w:val="28"/>
          <w:szCs w:val="28"/>
        </w:rPr>
      </w:pPr>
    </w:p>
    <w:p w:rsidR="000F6C3B" w:rsidRDefault="000F6C3B" w:rsidP="000F6C3B">
      <w:pPr>
        <w:jc w:val="both"/>
        <w:rPr>
          <w:sz w:val="28"/>
          <w:szCs w:val="28"/>
        </w:rPr>
      </w:pPr>
    </w:p>
    <w:p w:rsidR="004573A8" w:rsidRPr="00CC2ECE" w:rsidRDefault="004573A8" w:rsidP="004573A8">
      <w:pPr>
        <w:suppressAutoHyphens/>
        <w:rPr>
          <w:sz w:val="28"/>
          <w:szCs w:val="28"/>
          <w:lang w:eastAsia="ar-SA"/>
        </w:rPr>
      </w:pPr>
      <w:r w:rsidRPr="00CC2ECE">
        <w:rPr>
          <w:sz w:val="28"/>
          <w:szCs w:val="28"/>
          <w:lang w:eastAsia="ar-SA"/>
        </w:rPr>
        <w:t>Глава Мокробатайского</w:t>
      </w:r>
    </w:p>
    <w:p w:rsidR="004573A8" w:rsidRPr="00CC2ECE" w:rsidRDefault="004573A8" w:rsidP="004573A8">
      <w:pPr>
        <w:suppressAutoHyphens/>
        <w:rPr>
          <w:sz w:val="28"/>
          <w:szCs w:val="28"/>
          <w:lang w:eastAsia="ar-SA"/>
        </w:rPr>
      </w:pPr>
      <w:r w:rsidRPr="00CC2ECE">
        <w:rPr>
          <w:sz w:val="28"/>
          <w:szCs w:val="28"/>
          <w:lang w:eastAsia="ar-SA"/>
        </w:rPr>
        <w:t>сельского поселения                                                         Ю.И. Мартыненко</w:t>
      </w:r>
    </w:p>
    <w:p w:rsidR="000F6C3B" w:rsidRDefault="000F6C3B" w:rsidP="000F6C3B">
      <w:pPr>
        <w:rPr>
          <w:sz w:val="28"/>
        </w:rPr>
      </w:pPr>
    </w:p>
    <w:p w:rsidR="000F6C3B" w:rsidRPr="0091300C" w:rsidRDefault="000F6C3B" w:rsidP="00531F61">
      <w:pPr>
        <w:pageBreakBefore/>
        <w:ind w:left="6237"/>
        <w:jc w:val="center"/>
        <w:rPr>
          <w:sz w:val="22"/>
          <w:szCs w:val="22"/>
        </w:rPr>
      </w:pPr>
      <w:r w:rsidRPr="0091300C">
        <w:rPr>
          <w:sz w:val="22"/>
          <w:szCs w:val="22"/>
        </w:rPr>
        <w:lastRenderedPageBreak/>
        <w:t xml:space="preserve">Приложение </w:t>
      </w:r>
      <w:r w:rsidR="00B322DC" w:rsidRPr="0091300C">
        <w:rPr>
          <w:sz w:val="22"/>
          <w:szCs w:val="22"/>
        </w:rPr>
        <w:br/>
      </w:r>
      <w:r w:rsidRPr="0091300C">
        <w:rPr>
          <w:sz w:val="22"/>
          <w:szCs w:val="22"/>
        </w:rPr>
        <w:t xml:space="preserve">к постановлению </w:t>
      </w:r>
      <w:r w:rsidR="00531F61" w:rsidRPr="0091300C">
        <w:rPr>
          <w:sz w:val="22"/>
          <w:szCs w:val="22"/>
        </w:rPr>
        <w:t>Администрации Мокробатайского сельского поселения</w:t>
      </w:r>
    </w:p>
    <w:p w:rsidR="000F6C3B" w:rsidRPr="0091300C" w:rsidRDefault="000F6C3B" w:rsidP="000F6C3B">
      <w:pPr>
        <w:ind w:left="6237"/>
        <w:jc w:val="center"/>
        <w:rPr>
          <w:sz w:val="22"/>
          <w:szCs w:val="22"/>
        </w:rPr>
      </w:pPr>
      <w:r w:rsidRPr="0091300C">
        <w:rPr>
          <w:sz w:val="22"/>
          <w:szCs w:val="22"/>
        </w:rPr>
        <w:t xml:space="preserve">от </w:t>
      </w:r>
      <w:r w:rsidR="00531F61" w:rsidRPr="0091300C">
        <w:rPr>
          <w:sz w:val="22"/>
          <w:szCs w:val="22"/>
        </w:rPr>
        <w:t>28.02.2018</w:t>
      </w:r>
      <w:r w:rsidRPr="0091300C">
        <w:rPr>
          <w:sz w:val="22"/>
          <w:szCs w:val="22"/>
        </w:rPr>
        <w:t xml:space="preserve"> № </w:t>
      </w:r>
      <w:r w:rsidR="0091300C" w:rsidRPr="0091300C">
        <w:rPr>
          <w:sz w:val="22"/>
          <w:szCs w:val="22"/>
        </w:rPr>
        <w:t>18</w:t>
      </w:r>
    </w:p>
    <w:p w:rsidR="000F6C3B" w:rsidRDefault="000F6C3B" w:rsidP="000F6C3B">
      <w:pPr>
        <w:ind w:left="6804"/>
        <w:jc w:val="center"/>
        <w:rPr>
          <w:sz w:val="28"/>
          <w:szCs w:val="28"/>
        </w:rPr>
      </w:pPr>
    </w:p>
    <w:p w:rsidR="000F6C3B" w:rsidRDefault="000F6C3B" w:rsidP="000F6C3B">
      <w:pPr>
        <w:ind w:left="6804"/>
        <w:jc w:val="center"/>
        <w:rPr>
          <w:sz w:val="28"/>
          <w:szCs w:val="28"/>
        </w:rPr>
      </w:pPr>
    </w:p>
    <w:p w:rsidR="000F6C3B" w:rsidRDefault="000F6C3B" w:rsidP="000F6C3B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ИЗМЕНЕНИЯ,</w:t>
      </w:r>
    </w:p>
    <w:p w:rsidR="000F6C3B" w:rsidRDefault="000F6C3B" w:rsidP="000F6C3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вносимые в постановление </w:t>
      </w:r>
      <w:r w:rsidR="0091300C">
        <w:rPr>
          <w:kern w:val="2"/>
          <w:sz w:val="28"/>
          <w:szCs w:val="28"/>
        </w:rPr>
        <w:t>Администрации Мокробатайского сельского поселения</w:t>
      </w:r>
      <w:r>
        <w:rPr>
          <w:kern w:val="2"/>
          <w:sz w:val="28"/>
          <w:szCs w:val="28"/>
        </w:rPr>
        <w:t xml:space="preserve"> от 01.03.2017 № </w:t>
      </w:r>
      <w:r w:rsidR="0091300C">
        <w:rPr>
          <w:kern w:val="2"/>
          <w:sz w:val="28"/>
          <w:szCs w:val="28"/>
        </w:rPr>
        <w:t>23</w:t>
      </w:r>
      <w:r>
        <w:rPr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="003D23FA">
        <w:rPr>
          <w:sz w:val="28"/>
          <w:szCs w:val="28"/>
        </w:rPr>
        <w:br/>
      </w:r>
      <w:r>
        <w:rPr>
          <w:sz w:val="28"/>
          <w:szCs w:val="28"/>
        </w:rPr>
        <w:t xml:space="preserve">бюджетного прогноза </w:t>
      </w:r>
      <w:r w:rsidR="0091300C"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на период 2017 – 2028 годов»</w:t>
      </w:r>
      <w:r>
        <w:rPr>
          <w:b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</w:p>
    <w:p w:rsidR="000F6C3B" w:rsidRDefault="000F6C3B" w:rsidP="000F6C3B">
      <w:pPr>
        <w:ind w:left="6804"/>
        <w:rPr>
          <w:sz w:val="28"/>
          <w:szCs w:val="28"/>
        </w:rPr>
      </w:pPr>
    </w:p>
    <w:p w:rsidR="003D23FA" w:rsidRDefault="003D23FA" w:rsidP="000F6C3B">
      <w:pPr>
        <w:ind w:left="6804"/>
        <w:rPr>
          <w:sz w:val="28"/>
          <w:szCs w:val="28"/>
        </w:rPr>
      </w:pPr>
    </w:p>
    <w:p w:rsidR="000F6C3B" w:rsidRDefault="003D23FA" w:rsidP="000F6C3B">
      <w:pPr>
        <w:pStyle w:val="aa"/>
        <w:numPr>
          <w:ilvl w:val="0"/>
          <w:numId w:val="1"/>
        </w:numPr>
        <w:suppressAutoHyphens/>
        <w:ind w:hanging="50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 </w:t>
      </w:r>
      <w:r w:rsidR="000F6C3B">
        <w:rPr>
          <w:kern w:val="2"/>
          <w:sz w:val="28"/>
          <w:szCs w:val="28"/>
        </w:rPr>
        <w:t>В приложении:</w:t>
      </w:r>
    </w:p>
    <w:p w:rsidR="000F6C3B" w:rsidRDefault="00164289" w:rsidP="000F6C3B">
      <w:pPr>
        <w:pStyle w:val="aa"/>
        <w:numPr>
          <w:ilvl w:val="1"/>
          <w:numId w:val="1"/>
        </w:numPr>
        <w:suppressAutoHyphens/>
        <w:ind w:left="1418" w:hanging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 </w:t>
      </w:r>
      <w:r w:rsidR="000F6C3B">
        <w:rPr>
          <w:kern w:val="2"/>
          <w:sz w:val="28"/>
          <w:szCs w:val="28"/>
        </w:rPr>
        <w:t>Раздел «Общие положения» изложить в редакции:</w:t>
      </w:r>
    </w:p>
    <w:p w:rsidR="00164289" w:rsidRDefault="00164289" w:rsidP="000F6C3B">
      <w:pPr>
        <w:pStyle w:val="aa"/>
        <w:suppressAutoHyphens/>
        <w:ind w:left="0" w:firstLine="142"/>
        <w:jc w:val="center"/>
        <w:rPr>
          <w:kern w:val="2"/>
          <w:sz w:val="28"/>
          <w:szCs w:val="28"/>
        </w:rPr>
      </w:pPr>
    </w:p>
    <w:p w:rsidR="000F6C3B" w:rsidRDefault="000F6C3B" w:rsidP="000F6C3B">
      <w:pPr>
        <w:pStyle w:val="aa"/>
        <w:suppressAutoHyphens/>
        <w:ind w:left="0" w:firstLine="14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«Общие положения</w:t>
      </w:r>
    </w:p>
    <w:p w:rsidR="000F6C3B" w:rsidRDefault="000F6C3B" w:rsidP="000F6C3B">
      <w:pPr>
        <w:pStyle w:val="aa"/>
        <w:suppressAutoHyphens/>
        <w:ind w:left="0" w:firstLine="142"/>
        <w:jc w:val="center"/>
        <w:rPr>
          <w:kern w:val="2"/>
          <w:sz w:val="28"/>
          <w:szCs w:val="28"/>
        </w:rPr>
      </w:pPr>
    </w:p>
    <w:p w:rsidR="000F6C3B" w:rsidRDefault="000F6C3B" w:rsidP="000F6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0F6C3B" w:rsidRDefault="000F6C3B" w:rsidP="000F6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0F6C3B" w:rsidRDefault="000F6C3B" w:rsidP="000F6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561">
        <w:rPr>
          <w:sz w:val="28"/>
          <w:szCs w:val="28"/>
        </w:rPr>
        <w:t xml:space="preserve">На региональном уровне принят Областной закон от 20.10.2015 № 416-ЗС «О стратегическом планировании в Ростовской области». </w:t>
      </w:r>
      <w:r w:rsidR="00EA1561" w:rsidRPr="00EA1561">
        <w:rPr>
          <w:sz w:val="28"/>
          <w:szCs w:val="28"/>
        </w:rPr>
        <w:t xml:space="preserve">Решением Собрания депутатов Мокробатайского сельского поселения от 20.12.2011 №167 </w:t>
      </w:r>
      <w:r w:rsidRPr="00EA1561">
        <w:rPr>
          <w:sz w:val="28"/>
          <w:szCs w:val="28"/>
        </w:rPr>
        <w:t xml:space="preserve">«О бюджетном процессе в </w:t>
      </w:r>
      <w:proofErr w:type="spellStart"/>
      <w:r w:rsidR="00EA1561" w:rsidRPr="00EA1561">
        <w:rPr>
          <w:sz w:val="28"/>
          <w:szCs w:val="28"/>
        </w:rPr>
        <w:t>Мокробатайском</w:t>
      </w:r>
      <w:proofErr w:type="spellEnd"/>
      <w:r w:rsidR="00EA1561" w:rsidRPr="00EA1561">
        <w:rPr>
          <w:sz w:val="28"/>
          <w:szCs w:val="28"/>
        </w:rPr>
        <w:t xml:space="preserve"> сельском поселении</w:t>
      </w:r>
      <w:r w:rsidRPr="00EA1561">
        <w:rPr>
          <w:sz w:val="28"/>
          <w:szCs w:val="28"/>
        </w:rPr>
        <w:t>» дополнен статьей 19</w:t>
      </w:r>
      <w:r w:rsidRPr="00EA1561">
        <w:rPr>
          <w:sz w:val="28"/>
          <w:szCs w:val="28"/>
          <w:vertAlign w:val="superscript"/>
        </w:rPr>
        <w:t>1</w:t>
      </w:r>
      <w:r w:rsidRPr="00EA1561">
        <w:rPr>
          <w:sz w:val="28"/>
          <w:szCs w:val="28"/>
        </w:rPr>
        <w:t xml:space="preserve"> «Долгосрочное бюджетное планирование».</w:t>
      </w:r>
      <w:r>
        <w:rPr>
          <w:sz w:val="28"/>
          <w:szCs w:val="28"/>
        </w:rPr>
        <w:t xml:space="preserve"> </w:t>
      </w:r>
    </w:p>
    <w:p w:rsidR="000F6C3B" w:rsidRDefault="000F6C3B" w:rsidP="000F6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91300C">
        <w:rPr>
          <w:sz w:val="28"/>
          <w:szCs w:val="28"/>
        </w:rPr>
        <w:t>Администрации Мокробатайского сельского поселения</w:t>
      </w:r>
      <w:r>
        <w:rPr>
          <w:sz w:val="28"/>
          <w:szCs w:val="28"/>
        </w:rPr>
        <w:t xml:space="preserve"> от 2</w:t>
      </w:r>
      <w:r w:rsidR="0091300C">
        <w:rPr>
          <w:sz w:val="28"/>
          <w:szCs w:val="28"/>
        </w:rPr>
        <w:t>9</w:t>
      </w:r>
      <w:r>
        <w:rPr>
          <w:sz w:val="28"/>
          <w:szCs w:val="28"/>
        </w:rPr>
        <w:t>.12.2015 № </w:t>
      </w:r>
      <w:r w:rsidR="0091300C">
        <w:rPr>
          <w:sz w:val="28"/>
          <w:szCs w:val="28"/>
        </w:rPr>
        <w:t>262</w:t>
      </w:r>
      <w:r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 w:rsidR="0091300C"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на долгосрочный период.</w:t>
      </w:r>
    </w:p>
    <w:p w:rsidR="000F6C3B" w:rsidRDefault="000F6C3B" w:rsidP="009130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Правилами установлено, что бюджетный прогноз </w:t>
      </w:r>
      <w:r w:rsidR="0091300C">
        <w:rPr>
          <w:sz w:val="28"/>
          <w:szCs w:val="28"/>
        </w:rPr>
        <w:t xml:space="preserve">Мокробатайского сельского поселения </w:t>
      </w:r>
      <w:r>
        <w:rPr>
          <w:sz w:val="28"/>
          <w:szCs w:val="28"/>
        </w:rPr>
        <w:t xml:space="preserve">на долгосрочный период разрабатывается каждые шесть лет </w:t>
      </w:r>
      <w:r>
        <w:rPr>
          <w:sz w:val="28"/>
          <w:szCs w:val="28"/>
        </w:rPr>
        <w:br/>
        <w:t xml:space="preserve">на двенадцать лет на основе долгосрочного прогноза социально-экономического развития </w:t>
      </w:r>
      <w:r w:rsidR="0091300C"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>.</w:t>
      </w:r>
    </w:p>
    <w:p w:rsidR="000F6C3B" w:rsidRDefault="000F6C3B" w:rsidP="000F6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</w:t>
      </w:r>
      <w:r w:rsidR="0091300C"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на период 2017 – 2028 годов содержит информацию об основных параметрах варианта долгосрочного прогноза социально-экономического развития </w:t>
      </w:r>
      <w:r w:rsidR="0091300C"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, определенных в качестве базовых для целей долгосрочного бюджетного планирования, прогноз основных характеристик бюджета </w:t>
      </w:r>
      <w:r w:rsidR="0091300C"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, параметры финансового обеспечения </w:t>
      </w:r>
      <w:r w:rsidR="0091300C">
        <w:rPr>
          <w:sz w:val="28"/>
          <w:szCs w:val="28"/>
        </w:rPr>
        <w:t>муниципальных программ Мокробатайского сельского поселения</w:t>
      </w:r>
      <w:r>
        <w:rPr>
          <w:sz w:val="28"/>
          <w:szCs w:val="28"/>
        </w:rPr>
        <w:t xml:space="preserve"> на период их действия, а также основные подходы к формированию бюджетной политики в указанном периоде.</w:t>
      </w:r>
    </w:p>
    <w:p w:rsidR="000F6C3B" w:rsidRDefault="00C32A30" w:rsidP="00C32A30">
      <w:pPr>
        <w:pageBreakBefore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F6C3B">
        <w:rPr>
          <w:sz w:val="28"/>
          <w:szCs w:val="28"/>
        </w:rPr>
        <w:t xml:space="preserve">На период 2017 года параметры бюджетного прогноза сформированы </w:t>
      </w:r>
      <w:r w:rsidR="00164289">
        <w:rPr>
          <w:sz w:val="28"/>
          <w:szCs w:val="28"/>
        </w:rPr>
        <w:br/>
      </w:r>
      <w:r w:rsidR="000F6C3B">
        <w:rPr>
          <w:sz w:val="28"/>
          <w:szCs w:val="28"/>
        </w:rPr>
        <w:t xml:space="preserve">с учетом первоначально утвержденного </w:t>
      </w:r>
      <w:r w:rsidR="0091300C">
        <w:rPr>
          <w:sz w:val="28"/>
          <w:szCs w:val="28"/>
        </w:rPr>
        <w:t>Решения Собрания депутатов Мокробатайского сельского поселения</w:t>
      </w:r>
      <w:r w:rsidR="000F6C3B">
        <w:rPr>
          <w:sz w:val="28"/>
          <w:szCs w:val="28"/>
        </w:rPr>
        <w:t xml:space="preserve"> от 26.12.2016 </w:t>
      </w:r>
      <w:r w:rsidR="000F6C3B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 xml:space="preserve">17 «Об </w:t>
      </w:r>
      <w:r w:rsidR="000F6C3B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Мокробатайского сельского поселения на 2017 год и на плановый </w:t>
      </w:r>
      <w:r w:rsidR="000F6C3B">
        <w:rPr>
          <w:sz w:val="28"/>
          <w:szCs w:val="28"/>
        </w:rPr>
        <w:t xml:space="preserve">период 2018 и 2019 годов». </w:t>
      </w:r>
    </w:p>
    <w:p w:rsidR="00C32A30" w:rsidRDefault="000F6C3B" w:rsidP="00C32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2018 – 2020 годов параметры бюджетного прогноза сформированы с учетом первоначально утвержденного </w:t>
      </w:r>
      <w:r w:rsidR="00C32A30">
        <w:rPr>
          <w:sz w:val="28"/>
          <w:szCs w:val="28"/>
        </w:rPr>
        <w:t xml:space="preserve">Решения Собрания депутатов Мокробатайского сельского поселения от 26.12.2017 </w:t>
      </w:r>
      <w:r w:rsidR="00C32A30">
        <w:rPr>
          <w:sz w:val="28"/>
          <w:szCs w:val="28"/>
        </w:rPr>
        <w:br/>
        <w:t xml:space="preserve">№ 60 «Об бюджете Мокробатайского сельского поселения на 2018 год и на плановый период 2019 и 2020 годов». </w:t>
      </w:r>
    </w:p>
    <w:p w:rsidR="000F6C3B" w:rsidRPr="00EB593E" w:rsidRDefault="000F6C3B" w:rsidP="00C32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93E">
        <w:rPr>
          <w:sz w:val="28"/>
          <w:szCs w:val="28"/>
        </w:rPr>
        <w:t xml:space="preserve">Бюджетным прогнозом </w:t>
      </w:r>
      <w:r w:rsidR="00EB593E" w:rsidRPr="00EB593E">
        <w:rPr>
          <w:sz w:val="28"/>
          <w:szCs w:val="28"/>
        </w:rPr>
        <w:t>Мокробатайского сельского поселения</w:t>
      </w:r>
      <w:r w:rsidRPr="00EB593E">
        <w:rPr>
          <w:sz w:val="28"/>
          <w:szCs w:val="28"/>
        </w:rPr>
        <w:t xml:space="preserve"> на долгосрочный период предусмотрено </w:t>
      </w:r>
      <w:r w:rsidR="00EB593E" w:rsidRPr="00EB593E">
        <w:rPr>
          <w:sz w:val="28"/>
          <w:szCs w:val="28"/>
        </w:rPr>
        <w:t xml:space="preserve">отсутствие </w:t>
      </w:r>
      <w:proofErr w:type="gramStart"/>
      <w:r w:rsidR="00EB593E" w:rsidRPr="00EB593E">
        <w:rPr>
          <w:sz w:val="28"/>
          <w:szCs w:val="28"/>
        </w:rPr>
        <w:t xml:space="preserve">муниципального </w:t>
      </w:r>
      <w:r w:rsidR="00EB593E">
        <w:rPr>
          <w:sz w:val="28"/>
          <w:szCs w:val="28"/>
        </w:rPr>
        <w:t xml:space="preserve"> государственного</w:t>
      </w:r>
      <w:proofErr w:type="gramEnd"/>
      <w:r w:rsidR="00EB593E">
        <w:rPr>
          <w:sz w:val="28"/>
          <w:szCs w:val="28"/>
        </w:rPr>
        <w:t xml:space="preserve"> долга.</w:t>
      </w:r>
    </w:p>
    <w:p w:rsidR="000F6C3B" w:rsidRPr="00EA1561" w:rsidRDefault="000F6C3B" w:rsidP="000F6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93E">
        <w:rPr>
          <w:sz w:val="28"/>
          <w:szCs w:val="28"/>
        </w:rPr>
        <w:t xml:space="preserve">На период 2018 – 2020 годов доходы бюджета запланированы с ростом к 2020 году в среднем на </w:t>
      </w:r>
      <w:r w:rsidR="00CB107A">
        <w:rPr>
          <w:sz w:val="28"/>
          <w:szCs w:val="28"/>
        </w:rPr>
        <w:t>4,0</w:t>
      </w:r>
      <w:r w:rsidRPr="00EB593E">
        <w:rPr>
          <w:sz w:val="28"/>
          <w:szCs w:val="28"/>
        </w:rPr>
        <w:t xml:space="preserve"> </w:t>
      </w:r>
      <w:r w:rsidRPr="00EA1561">
        <w:rPr>
          <w:sz w:val="28"/>
          <w:szCs w:val="28"/>
        </w:rPr>
        <w:t xml:space="preserve">процента. </w:t>
      </w:r>
    </w:p>
    <w:p w:rsidR="000F6C3B" w:rsidRPr="00EB593E" w:rsidRDefault="000F6C3B" w:rsidP="000F6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93E">
        <w:rPr>
          <w:sz w:val="28"/>
          <w:szCs w:val="28"/>
        </w:rPr>
        <w:t>На долгосрочную перспективу предусматриваются параметры бездефицитного бюджета с учетом формирования расходов под уровень доходных источников, с запланированным ростом доходов и расходов в среднем на 10</w:t>
      </w:r>
      <w:r w:rsidR="00CB107A">
        <w:rPr>
          <w:sz w:val="28"/>
          <w:szCs w:val="28"/>
        </w:rPr>
        <w:t>7</w:t>
      </w:r>
      <w:r w:rsidRPr="00EB593E">
        <w:rPr>
          <w:sz w:val="28"/>
          <w:szCs w:val="28"/>
        </w:rPr>
        <w:t>,0 процент</w:t>
      </w:r>
      <w:r w:rsidR="00CB107A">
        <w:rPr>
          <w:sz w:val="28"/>
          <w:szCs w:val="28"/>
        </w:rPr>
        <w:t>ов</w:t>
      </w:r>
      <w:r w:rsidRPr="00EB593E">
        <w:rPr>
          <w:sz w:val="28"/>
          <w:szCs w:val="28"/>
        </w:rPr>
        <w:t xml:space="preserve"> ежегодно и увеличением в номинальном выражении </w:t>
      </w:r>
      <w:r w:rsidR="00164289" w:rsidRPr="00EB593E">
        <w:rPr>
          <w:sz w:val="28"/>
          <w:szCs w:val="28"/>
        </w:rPr>
        <w:br/>
      </w:r>
      <w:r w:rsidRPr="00EB593E">
        <w:rPr>
          <w:sz w:val="28"/>
          <w:szCs w:val="28"/>
        </w:rPr>
        <w:t>к 2028 году в 1,</w:t>
      </w:r>
      <w:r w:rsidR="00CB107A">
        <w:rPr>
          <w:sz w:val="28"/>
          <w:szCs w:val="28"/>
        </w:rPr>
        <w:t>61</w:t>
      </w:r>
      <w:r w:rsidRPr="00EB593E">
        <w:rPr>
          <w:sz w:val="28"/>
          <w:szCs w:val="28"/>
        </w:rPr>
        <w:t xml:space="preserve"> раза. </w:t>
      </w:r>
    </w:p>
    <w:p w:rsidR="000F6C3B" w:rsidRPr="00EA1561" w:rsidRDefault="000F6C3B" w:rsidP="000F6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561">
        <w:rPr>
          <w:sz w:val="28"/>
          <w:szCs w:val="28"/>
        </w:rPr>
        <w:t xml:space="preserve">Собственные налоговые и неналоговые доходы бюджета </w:t>
      </w:r>
      <w:r w:rsidR="00EB593E" w:rsidRPr="00EA1561">
        <w:rPr>
          <w:sz w:val="28"/>
          <w:szCs w:val="28"/>
        </w:rPr>
        <w:t>Мокробатайского сельского поселения</w:t>
      </w:r>
      <w:r w:rsidRPr="00EA1561">
        <w:rPr>
          <w:sz w:val="28"/>
          <w:szCs w:val="28"/>
        </w:rPr>
        <w:t xml:space="preserve"> к 2028 году по сравнению с 2017 годом увеличатся </w:t>
      </w:r>
      <w:r w:rsidR="00CB107A">
        <w:rPr>
          <w:sz w:val="28"/>
          <w:szCs w:val="28"/>
        </w:rPr>
        <w:t xml:space="preserve">почти </w:t>
      </w:r>
      <w:r w:rsidRPr="00EA1561">
        <w:rPr>
          <w:sz w:val="28"/>
          <w:szCs w:val="28"/>
        </w:rPr>
        <w:t xml:space="preserve">в </w:t>
      </w:r>
      <w:proofErr w:type="gramStart"/>
      <w:r w:rsidR="004F3AA0">
        <w:rPr>
          <w:sz w:val="28"/>
          <w:szCs w:val="28"/>
        </w:rPr>
        <w:t>два</w:t>
      </w:r>
      <w:r w:rsidR="00EB593E" w:rsidRPr="00EA1561">
        <w:rPr>
          <w:sz w:val="28"/>
          <w:szCs w:val="28"/>
        </w:rPr>
        <w:t xml:space="preserve"> </w:t>
      </w:r>
      <w:r w:rsidRPr="00EA1561">
        <w:rPr>
          <w:sz w:val="28"/>
          <w:szCs w:val="28"/>
        </w:rPr>
        <w:t xml:space="preserve"> раза</w:t>
      </w:r>
      <w:proofErr w:type="gramEnd"/>
      <w:r w:rsidRPr="00EA1561">
        <w:rPr>
          <w:sz w:val="28"/>
          <w:szCs w:val="28"/>
        </w:rPr>
        <w:t xml:space="preserve">. В реальном выражении (без учета роста за счет индекса инфляции) собственные налоговые и неналоговые доходы вырастут к 2028 году </w:t>
      </w:r>
      <w:r w:rsidR="00164289" w:rsidRPr="00EA1561">
        <w:rPr>
          <w:sz w:val="28"/>
          <w:szCs w:val="28"/>
        </w:rPr>
        <w:br/>
      </w:r>
      <w:r w:rsidRPr="00EA1561">
        <w:rPr>
          <w:sz w:val="28"/>
          <w:szCs w:val="28"/>
        </w:rPr>
        <w:t xml:space="preserve">на </w:t>
      </w:r>
      <w:r w:rsidR="004F3AA0">
        <w:rPr>
          <w:sz w:val="28"/>
          <w:szCs w:val="28"/>
        </w:rPr>
        <w:t>92,1</w:t>
      </w:r>
      <w:r w:rsidRPr="00EA1561">
        <w:rPr>
          <w:sz w:val="28"/>
          <w:szCs w:val="28"/>
        </w:rPr>
        <w:t xml:space="preserve"> процента.</w:t>
      </w:r>
    </w:p>
    <w:p w:rsidR="000F6C3B" w:rsidRPr="00EA1561" w:rsidRDefault="000F6C3B" w:rsidP="000F6C3B">
      <w:pPr>
        <w:pStyle w:val="ConsPlusNormal"/>
        <w:ind w:firstLine="709"/>
        <w:jc w:val="both"/>
        <w:rPr>
          <w:color w:val="111111"/>
        </w:rPr>
      </w:pPr>
      <w:r w:rsidRPr="00EA1561">
        <w:rPr>
          <w:color w:val="111111"/>
        </w:rPr>
        <w:t xml:space="preserve">В условиях ежегодного роста собственных доходных источников планируется снижение </w:t>
      </w:r>
      <w:proofErr w:type="spellStart"/>
      <w:r w:rsidRPr="00EA1561">
        <w:rPr>
          <w:color w:val="111111"/>
        </w:rPr>
        <w:t>дотационности</w:t>
      </w:r>
      <w:proofErr w:type="spellEnd"/>
      <w:r w:rsidRPr="00EA1561">
        <w:rPr>
          <w:color w:val="111111"/>
        </w:rPr>
        <w:t xml:space="preserve"> бюджета в 2019 году до </w:t>
      </w:r>
      <w:r w:rsidR="00EB593E" w:rsidRPr="00EA1561">
        <w:rPr>
          <w:color w:val="111111"/>
        </w:rPr>
        <w:t>44,3</w:t>
      </w:r>
      <w:r w:rsidRPr="00EA1561">
        <w:rPr>
          <w:color w:val="111111"/>
        </w:rPr>
        <w:t xml:space="preserve"> процента, </w:t>
      </w:r>
      <w:r w:rsidRPr="00EA1561">
        <w:rPr>
          <w:color w:val="111111"/>
        </w:rPr>
        <w:br/>
        <w:t xml:space="preserve">в 2020 году </w:t>
      </w:r>
      <w:r w:rsidR="00A26310" w:rsidRPr="00EA1561">
        <w:rPr>
          <w:color w:val="111111"/>
        </w:rPr>
        <w:t xml:space="preserve">– </w:t>
      </w:r>
      <w:r w:rsidRPr="00EA1561">
        <w:rPr>
          <w:color w:val="111111"/>
        </w:rPr>
        <w:t xml:space="preserve">до </w:t>
      </w:r>
      <w:r w:rsidR="00EB593E" w:rsidRPr="00EA1561">
        <w:rPr>
          <w:color w:val="111111"/>
        </w:rPr>
        <w:t>39,9</w:t>
      </w:r>
      <w:r w:rsidRPr="00EA1561">
        <w:rPr>
          <w:color w:val="111111"/>
        </w:rPr>
        <w:t xml:space="preserve"> процента. На долгосрочную перспективу дотации </w:t>
      </w:r>
      <w:r w:rsidR="00164289" w:rsidRPr="00EA1561">
        <w:rPr>
          <w:color w:val="111111"/>
        </w:rPr>
        <w:br/>
      </w:r>
      <w:r w:rsidRPr="00EA1561">
        <w:rPr>
          <w:color w:val="111111"/>
        </w:rPr>
        <w:t xml:space="preserve">из </w:t>
      </w:r>
      <w:r w:rsidR="00EA1561" w:rsidRPr="00EA1561">
        <w:rPr>
          <w:color w:val="111111"/>
        </w:rPr>
        <w:t>областного</w:t>
      </w:r>
      <w:r w:rsidRPr="00EA1561">
        <w:rPr>
          <w:color w:val="111111"/>
        </w:rPr>
        <w:t xml:space="preserve"> бюджета не предусмотрены.».</w:t>
      </w:r>
    </w:p>
    <w:p w:rsidR="000F6C3B" w:rsidRPr="00EA1561" w:rsidRDefault="00164289" w:rsidP="000F6C3B">
      <w:pPr>
        <w:pStyle w:val="aa"/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561">
        <w:rPr>
          <w:sz w:val="28"/>
          <w:szCs w:val="28"/>
        </w:rPr>
        <w:t> </w:t>
      </w:r>
      <w:r w:rsidR="000F6C3B" w:rsidRPr="00EA1561">
        <w:rPr>
          <w:sz w:val="28"/>
          <w:szCs w:val="28"/>
        </w:rPr>
        <w:t>В разделе 2:</w:t>
      </w:r>
    </w:p>
    <w:p w:rsidR="000F6C3B" w:rsidRPr="00EA1561" w:rsidRDefault="00B322DC" w:rsidP="000F6C3B">
      <w:pPr>
        <w:pStyle w:val="aa"/>
        <w:numPr>
          <w:ilvl w:val="2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561">
        <w:rPr>
          <w:sz w:val="28"/>
          <w:szCs w:val="28"/>
        </w:rPr>
        <w:t> </w:t>
      </w:r>
      <w:r w:rsidR="000F6C3B" w:rsidRPr="00EA1561">
        <w:rPr>
          <w:sz w:val="28"/>
          <w:szCs w:val="28"/>
        </w:rPr>
        <w:t>Таблицу изложить в редакции:</w:t>
      </w:r>
    </w:p>
    <w:p w:rsidR="000F6C3B" w:rsidRDefault="000F6C3B" w:rsidP="000F6C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6C3B" w:rsidRDefault="000F6C3B" w:rsidP="000F6C3B">
      <w:pPr>
        <w:rPr>
          <w:sz w:val="28"/>
          <w:szCs w:val="28"/>
        </w:rPr>
        <w:sectPr w:rsidR="000F6C3B">
          <w:footerReference w:type="default" r:id="rId7"/>
          <w:pgSz w:w="11907" w:h="16839"/>
          <w:pgMar w:top="851" w:right="851" w:bottom="1134" w:left="1304" w:header="720" w:footer="720" w:gutter="0"/>
          <w:cols w:space="720"/>
        </w:sectPr>
      </w:pPr>
    </w:p>
    <w:p w:rsidR="000F6C3B" w:rsidRDefault="00A26310" w:rsidP="000F6C3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ar52"/>
      <w:bookmarkEnd w:id="1"/>
      <w:r>
        <w:rPr>
          <w:sz w:val="28"/>
          <w:szCs w:val="28"/>
        </w:rPr>
        <w:lastRenderedPageBreak/>
        <w:t>(</w:t>
      </w:r>
      <w:proofErr w:type="spellStart"/>
      <w:proofErr w:type="gramStart"/>
      <w:r w:rsidR="0057761D">
        <w:rPr>
          <w:sz w:val="28"/>
          <w:szCs w:val="28"/>
        </w:rPr>
        <w:t>тыс.</w:t>
      </w:r>
      <w:r w:rsidR="000F6C3B">
        <w:rPr>
          <w:sz w:val="28"/>
          <w:szCs w:val="28"/>
        </w:rPr>
        <w:t>рублей</w:t>
      </w:r>
      <w:proofErr w:type="spellEnd"/>
      <w:proofErr w:type="gramEnd"/>
      <w:r w:rsidR="000F6C3B">
        <w:rPr>
          <w:sz w:val="28"/>
          <w:szCs w:val="28"/>
        </w:rPr>
        <w:t>)</w:t>
      </w:r>
    </w:p>
    <w:p w:rsidR="000F6C3B" w:rsidRDefault="000F6C3B" w:rsidP="000F6C3B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2" w:name="Par308"/>
      <w:bookmarkEnd w:id="2"/>
    </w:p>
    <w:tbl>
      <w:tblPr>
        <w:tblW w:w="4998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5"/>
        <w:gridCol w:w="1063"/>
        <w:gridCol w:w="1063"/>
        <w:gridCol w:w="1063"/>
        <w:gridCol w:w="1063"/>
        <w:gridCol w:w="1024"/>
        <w:gridCol w:w="1128"/>
        <w:gridCol w:w="1128"/>
        <w:gridCol w:w="987"/>
        <w:gridCol w:w="1128"/>
        <w:gridCol w:w="986"/>
        <w:gridCol w:w="1128"/>
        <w:gridCol w:w="962"/>
      </w:tblGrid>
      <w:tr w:rsidR="00164289" w:rsidTr="00164289">
        <w:trPr>
          <w:tblHeader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Наименование показателя</w:t>
            </w:r>
          </w:p>
        </w:tc>
        <w:tc>
          <w:tcPr>
            <w:tcW w:w="12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Год периода прогнозирования</w:t>
            </w:r>
          </w:p>
        </w:tc>
      </w:tr>
      <w:tr w:rsidR="00164289" w:rsidTr="00164289">
        <w:trPr>
          <w:tblHeader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2028</w:t>
            </w:r>
          </w:p>
        </w:tc>
      </w:tr>
    </w:tbl>
    <w:p w:rsidR="00164289" w:rsidRPr="00164289" w:rsidRDefault="00164289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5"/>
        <w:gridCol w:w="1064"/>
        <w:gridCol w:w="1064"/>
        <w:gridCol w:w="1064"/>
        <w:gridCol w:w="1064"/>
        <w:gridCol w:w="1024"/>
        <w:gridCol w:w="1128"/>
        <w:gridCol w:w="1128"/>
        <w:gridCol w:w="988"/>
        <w:gridCol w:w="1128"/>
        <w:gridCol w:w="987"/>
        <w:gridCol w:w="1128"/>
        <w:gridCol w:w="962"/>
      </w:tblGrid>
      <w:tr w:rsidR="00164289" w:rsidTr="0057761D">
        <w:trPr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64289" w:rsidTr="0057761D">
        <w:tc>
          <w:tcPr>
            <w:tcW w:w="14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</w:t>
            </w:r>
            <w:r w:rsidR="0057761D">
              <w:rPr>
                <w:sz w:val="22"/>
                <w:szCs w:val="22"/>
              </w:rPr>
              <w:t>бюджета Мокробатайского сельского поселения</w:t>
            </w:r>
          </w:p>
        </w:tc>
      </w:tr>
      <w:tr w:rsidR="00164289" w:rsidTr="0057761D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в том числе: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6609,6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7858,5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6541,1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8214,3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5841,4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6243,9</w:t>
            </w:r>
            <w:bookmarkStart w:id="3" w:name="_GoBack"/>
            <w:bookmarkEnd w:id="3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5C63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7665,7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Pr="00164289" w:rsidRDefault="00EA5570" w:rsidP="0016428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8831,7</w:t>
            </w:r>
          </w:p>
        </w:tc>
      </w:tr>
      <w:tr w:rsidR="00164289" w:rsidTr="0057761D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4506,4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4787,7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4899,2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5297,2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7492,2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Pr="00164289" w:rsidRDefault="00EA5570" w:rsidP="0016428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8658,2</w:t>
            </w:r>
          </w:p>
        </w:tc>
      </w:tr>
      <w:tr w:rsidR="001853F3" w:rsidTr="0057761D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3278,7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r>
              <w:rPr>
                <w:sz w:val="22"/>
                <w:szCs w:val="22"/>
              </w:rPr>
              <w:t>173,5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r>
              <w:rPr>
                <w:sz w:val="22"/>
                <w:szCs w:val="22"/>
              </w:rPr>
              <w:t>173,5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r>
              <w:rPr>
                <w:sz w:val="22"/>
                <w:szCs w:val="22"/>
              </w:rPr>
              <w:t>173,5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r w:rsidRPr="0073452A">
              <w:rPr>
                <w:sz w:val="22"/>
                <w:szCs w:val="22"/>
              </w:rPr>
              <w:t>173,5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r w:rsidRPr="0073452A">
              <w:rPr>
                <w:sz w:val="22"/>
                <w:szCs w:val="22"/>
              </w:rPr>
              <w:t>173,5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r w:rsidRPr="0073452A">
              <w:rPr>
                <w:sz w:val="22"/>
                <w:szCs w:val="22"/>
              </w:rPr>
              <w:t>173,5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3F3" w:rsidRDefault="001853F3" w:rsidP="001853F3">
            <w:r w:rsidRPr="0073452A">
              <w:rPr>
                <w:sz w:val="22"/>
                <w:szCs w:val="22"/>
              </w:rPr>
              <w:t>173,5</w:t>
            </w:r>
          </w:p>
        </w:tc>
      </w:tr>
      <w:tr w:rsidR="00164289" w:rsidTr="0057761D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7059,6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7011,1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8694,3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5841,4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5C63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7665,7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EA5570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Pr="00164289" w:rsidRDefault="00EA5570" w:rsidP="0016428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8831,7</w:t>
            </w:r>
          </w:p>
        </w:tc>
      </w:tr>
      <w:tr w:rsidR="00164289" w:rsidTr="0057761D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Дефицит/</w:t>
            </w:r>
          </w:p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4289" w:rsidTr="0057761D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57761D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4289" w:rsidRDefault="00164289" w:rsidP="0016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566B" w:rsidTr="0057761D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долг к налоговым и неналоговым доходам (процентов)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r w:rsidRPr="00C9312D"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r w:rsidRPr="00C9312D"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r w:rsidRPr="00C9312D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r w:rsidRPr="00C9312D"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r w:rsidRPr="00C9312D"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r w:rsidRPr="00C9312D">
              <w:rPr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r w:rsidRPr="00C9312D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566B" w:rsidRDefault="001F566B" w:rsidP="001F566B">
            <w:r w:rsidRPr="00C9312D">
              <w:rPr>
                <w:sz w:val="22"/>
                <w:szCs w:val="22"/>
              </w:rPr>
              <w:t>0,0</w:t>
            </w:r>
          </w:p>
        </w:tc>
      </w:tr>
    </w:tbl>
    <w:p w:rsidR="000F6C3B" w:rsidRDefault="000F6C3B" w:rsidP="000F6C3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8"/>
          <w:szCs w:val="28"/>
        </w:rPr>
      </w:pPr>
    </w:p>
    <w:p w:rsidR="000F6C3B" w:rsidRDefault="00A26310" w:rsidP="00164289">
      <w:pPr>
        <w:pStyle w:val="aa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F6C3B">
        <w:rPr>
          <w:sz w:val="28"/>
          <w:szCs w:val="28"/>
        </w:rPr>
        <w:t>Подраздел 2.1 изложить в редакции:</w:t>
      </w:r>
    </w:p>
    <w:p w:rsidR="004E6E52" w:rsidRDefault="004E6E52" w:rsidP="004E6E52">
      <w:pPr>
        <w:pStyle w:val="aa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F6C3B" w:rsidRDefault="000F6C3B" w:rsidP="004E6E52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«2.1. Показатели финансового обеспечения государственных программ Ростовской области</w:t>
      </w:r>
    </w:p>
    <w:p w:rsidR="000F6C3B" w:rsidRDefault="000F6C3B" w:rsidP="00164289">
      <w:pPr>
        <w:ind w:firstLine="709"/>
        <w:jc w:val="both"/>
      </w:pPr>
    </w:p>
    <w:p w:rsidR="000F6C3B" w:rsidRDefault="000F6C3B" w:rsidP="00164289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 w:rsidR="00A26310">
        <w:rPr>
          <w:sz w:val="28"/>
          <w:szCs w:val="28"/>
        </w:rPr>
        <w:t>(млн</w:t>
      </w:r>
      <w:r>
        <w:rPr>
          <w:sz w:val="28"/>
          <w:szCs w:val="28"/>
        </w:rPr>
        <w:t xml:space="preserve"> рублей)</w:t>
      </w:r>
    </w:p>
    <w:p w:rsidR="000F6C3B" w:rsidRDefault="000F6C3B" w:rsidP="00164289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79"/>
        <w:gridCol w:w="1541"/>
        <w:gridCol w:w="1542"/>
        <w:gridCol w:w="1541"/>
        <w:gridCol w:w="1541"/>
      </w:tblGrid>
      <w:tr w:rsidR="00164289" w:rsidTr="00164289">
        <w:trPr>
          <w:tblHeader/>
        </w:trPr>
        <w:tc>
          <w:tcPr>
            <w:tcW w:w="1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реализации </w:t>
            </w:r>
            <w:r w:rsidR="00346025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 xml:space="preserve">программ </w:t>
            </w:r>
            <w:r w:rsidR="00346025">
              <w:rPr>
                <w:sz w:val="28"/>
                <w:szCs w:val="28"/>
              </w:rPr>
              <w:t>Мокробатайского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64289" w:rsidTr="00164289">
        <w:trPr>
          <w:tblHeader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государственной программы </w:t>
            </w:r>
          </w:p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64289" w:rsidTr="00164289">
        <w:trPr>
          <w:tblHeader/>
        </w:trPr>
        <w:tc>
          <w:tcPr>
            <w:tcW w:w="8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2019***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2020***</w:t>
            </w:r>
          </w:p>
        </w:tc>
      </w:tr>
    </w:tbl>
    <w:p w:rsidR="00164289" w:rsidRPr="00164289" w:rsidRDefault="00164289" w:rsidP="00164289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79"/>
        <w:gridCol w:w="1541"/>
        <w:gridCol w:w="1542"/>
        <w:gridCol w:w="1541"/>
        <w:gridCol w:w="1541"/>
      </w:tblGrid>
      <w:tr w:rsidR="00164289" w:rsidTr="005A25BD">
        <w:trPr>
          <w:tblHeader/>
        </w:trPr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164289" w:rsidP="00164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64289" w:rsidTr="005A25BD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pStyle w:val="ConsPlusNormal"/>
              <w:jc w:val="center"/>
            </w:pPr>
            <w:r>
              <w:t>5,0</w:t>
            </w:r>
          </w:p>
        </w:tc>
      </w:tr>
      <w:tr w:rsidR="00164289" w:rsidTr="005A25BD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безопасность и защита населения и территории от чрезвычайных ситуаций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64289" w:rsidTr="005A25BD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346025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258,1</w:t>
            </w:r>
          </w:p>
        </w:tc>
      </w:tr>
      <w:tr w:rsidR="00164289" w:rsidTr="005A25BD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1173,9</w:t>
            </w:r>
          </w:p>
        </w:tc>
      </w:tr>
      <w:tr w:rsidR="00164289" w:rsidTr="005A25BD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5A2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 </w:t>
            </w:r>
            <w:r w:rsidRPr="005A25BD">
              <w:rPr>
                <w:sz w:val="28"/>
                <w:szCs w:val="28"/>
              </w:rPr>
              <w:t>охрана земель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64289" w:rsidTr="005A25BD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A25BD" w:rsidRPr="005A25BD" w:rsidRDefault="005A25BD" w:rsidP="005A25BD">
            <w:pPr>
              <w:rPr>
                <w:sz w:val="28"/>
                <w:szCs w:val="28"/>
              </w:rPr>
            </w:pPr>
            <w:r w:rsidRPr="005A25BD">
              <w:rPr>
                <w:sz w:val="28"/>
                <w:szCs w:val="28"/>
              </w:rPr>
              <w:t>Обеспечение общественного</w:t>
            </w:r>
            <w:r>
              <w:rPr>
                <w:sz w:val="28"/>
                <w:szCs w:val="28"/>
              </w:rPr>
              <w:t xml:space="preserve"> </w:t>
            </w:r>
            <w:r w:rsidRPr="005A25BD">
              <w:rPr>
                <w:sz w:val="28"/>
                <w:szCs w:val="28"/>
              </w:rPr>
              <w:t>порядка и противодействие</w:t>
            </w:r>
          </w:p>
          <w:p w:rsidR="00164289" w:rsidRDefault="005A25BD" w:rsidP="005A25BD">
            <w:pPr>
              <w:rPr>
                <w:sz w:val="28"/>
                <w:szCs w:val="28"/>
              </w:rPr>
            </w:pPr>
            <w:r w:rsidRPr="005A25BD">
              <w:rPr>
                <w:sz w:val="28"/>
                <w:szCs w:val="28"/>
              </w:rPr>
              <w:t xml:space="preserve"> преступности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5A25BD" w:rsidRDefault="005A25BD" w:rsidP="0016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64289" w:rsidTr="005A25BD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A25BD" w:rsidRPr="005A25BD" w:rsidRDefault="005A25BD" w:rsidP="005A25BD">
            <w:pPr>
              <w:rPr>
                <w:sz w:val="28"/>
                <w:szCs w:val="28"/>
              </w:rPr>
            </w:pPr>
            <w:r w:rsidRPr="005A25BD">
              <w:rPr>
                <w:sz w:val="28"/>
                <w:szCs w:val="28"/>
              </w:rPr>
              <w:t xml:space="preserve">Управление муниципальными </w:t>
            </w:r>
          </w:p>
          <w:p w:rsidR="00164289" w:rsidRDefault="005A25BD" w:rsidP="005A25BD">
            <w:pPr>
              <w:rPr>
                <w:sz w:val="28"/>
                <w:szCs w:val="28"/>
              </w:rPr>
            </w:pPr>
            <w:r w:rsidRPr="005A25BD">
              <w:rPr>
                <w:sz w:val="28"/>
                <w:szCs w:val="28"/>
              </w:rPr>
              <w:t>финансами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4340,2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5A25BD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4439,1</w:t>
            </w:r>
          </w:p>
        </w:tc>
      </w:tr>
      <w:tr w:rsidR="005A25BD" w:rsidTr="005A25BD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A25BD" w:rsidRDefault="005A25BD" w:rsidP="005A2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и спорт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A25BD" w:rsidRDefault="005A25BD" w:rsidP="005A2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A25BD" w:rsidRDefault="005A25BD" w:rsidP="005A2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A25BD" w:rsidRDefault="005A25BD" w:rsidP="005A25BD">
            <w:r w:rsidRPr="008D5AD4">
              <w:rPr>
                <w:sz w:val="28"/>
                <w:szCs w:val="28"/>
              </w:rPr>
              <w:t>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A25BD" w:rsidRDefault="005A25BD" w:rsidP="005A25BD">
            <w:r w:rsidRPr="008D5AD4">
              <w:rPr>
                <w:sz w:val="28"/>
                <w:szCs w:val="28"/>
              </w:rPr>
              <w:t>2,0</w:t>
            </w:r>
          </w:p>
        </w:tc>
      </w:tr>
      <w:tr w:rsidR="00164289" w:rsidTr="008E4D9A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8E4D9A" w:rsidP="001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164289" w:rsidTr="008E4D9A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4289" w:rsidRDefault="008E4D9A" w:rsidP="001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164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164289" w:rsidTr="005A25BD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164289" w:rsidP="00B322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B322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5942,4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B3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B3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64289" w:rsidRDefault="008E4D9A" w:rsidP="00B3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7593,3</w:t>
            </w:r>
          </w:p>
        </w:tc>
      </w:tr>
    </w:tbl>
    <w:p w:rsidR="000F6C3B" w:rsidRDefault="000F6C3B" w:rsidP="000F6C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B322DC">
        <w:t> </w:t>
      </w:r>
      <w:r>
        <w:rPr>
          <w:sz w:val="28"/>
          <w:szCs w:val="28"/>
        </w:rPr>
        <w:t xml:space="preserve">Объем бюджетных ассигнований соответствует </w:t>
      </w:r>
      <w:r w:rsidR="008C3338">
        <w:rPr>
          <w:sz w:val="28"/>
          <w:szCs w:val="28"/>
        </w:rPr>
        <w:t>Решению Собрания депутатов</w:t>
      </w:r>
      <w:r w:rsidR="008C3338" w:rsidRPr="008C3338">
        <w:rPr>
          <w:sz w:val="28"/>
          <w:szCs w:val="28"/>
        </w:rPr>
        <w:t xml:space="preserve"> </w:t>
      </w:r>
      <w:r w:rsidR="008C3338">
        <w:rPr>
          <w:sz w:val="28"/>
          <w:szCs w:val="28"/>
        </w:rPr>
        <w:t xml:space="preserve">Мокробатайского сельского поселения </w:t>
      </w:r>
      <w:r w:rsidR="00B322DC">
        <w:rPr>
          <w:sz w:val="28"/>
          <w:szCs w:val="28"/>
        </w:rPr>
        <w:t>от 26.12.2016 № </w:t>
      </w:r>
      <w:r w:rsidR="00073E9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bookmarkStart w:id="4" w:name="_Hlk508892938"/>
      <w:r>
        <w:rPr>
          <w:sz w:val="28"/>
          <w:szCs w:val="28"/>
        </w:rPr>
        <w:t>«О бюджете</w:t>
      </w:r>
      <w:r w:rsidR="00073E91">
        <w:rPr>
          <w:sz w:val="28"/>
          <w:szCs w:val="28"/>
        </w:rPr>
        <w:t xml:space="preserve"> Мокробатайского сельского поселения </w:t>
      </w:r>
      <w:proofErr w:type="spellStart"/>
      <w:r w:rsidR="00073E91">
        <w:rPr>
          <w:sz w:val="28"/>
          <w:szCs w:val="28"/>
        </w:rPr>
        <w:t>Кагальницкого</w:t>
      </w:r>
      <w:proofErr w:type="spellEnd"/>
      <w:r w:rsidR="00073E91">
        <w:rPr>
          <w:sz w:val="28"/>
          <w:szCs w:val="28"/>
        </w:rPr>
        <w:t xml:space="preserve"> </w:t>
      </w:r>
      <w:proofErr w:type="gramStart"/>
      <w:r w:rsidR="00073E9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2017 год и на плановый период 2018 и 2019 годов»</w:t>
      </w:r>
      <w:bookmarkEnd w:id="4"/>
      <w:r>
        <w:rPr>
          <w:sz w:val="28"/>
          <w:szCs w:val="28"/>
        </w:rPr>
        <w:t xml:space="preserve"> по состоянию на </w:t>
      </w:r>
      <w:r w:rsidR="00A26310">
        <w:rPr>
          <w:sz w:val="28"/>
          <w:szCs w:val="28"/>
        </w:rPr>
        <w:t>1 января 2017 г</w:t>
      </w:r>
      <w:r>
        <w:rPr>
          <w:sz w:val="28"/>
          <w:szCs w:val="28"/>
        </w:rPr>
        <w:t>.</w:t>
      </w:r>
    </w:p>
    <w:p w:rsidR="000F6C3B" w:rsidRDefault="000F6C3B" w:rsidP="000F6C3B">
      <w:pPr>
        <w:pStyle w:val="ConsPlusNormal"/>
        <w:ind w:firstLine="539"/>
        <w:jc w:val="both"/>
      </w:pPr>
      <w:r>
        <w:t>***</w:t>
      </w:r>
      <w:r w:rsidR="00B322DC">
        <w:t> </w:t>
      </w:r>
      <w:r>
        <w:t xml:space="preserve">Объем бюджетных ассигнований соответствует </w:t>
      </w:r>
      <w:r w:rsidR="008C3338">
        <w:t>Решению Собрания депутатов</w:t>
      </w:r>
      <w:r w:rsidR="008C3338" w:rsidRPr="008C3338">
        <w:t xml:space="preserve"> </w:t>
      </w:r>
      <w:r w:rsidR="008C3338">
        <w:t xml:space="preserve">Мокробатайского сельского поселения </w:t>
      </w:r>
      <w:r>
        <w:t xml:space="preserve">от </w:t>
      </w:r>
      <w:r w:rsidR="00073E91">
        <w:t>26</w:t>
      </w:r>
      <w:r>
        <w:t>.12.2017 №</w:t>
      </w:r>
      <w:r w:rsidR="00B322DC">
        <w:t> </w:t>
      </w:r>
      <w:proofErr w:type="gramStart"/>
      <w:r w:rsidR="00073E91">
        <w:t xml:space="preserve">60 </w:t>
      </w:r>
      <w:r>
        <w:t xml:space="preserve"> </w:t>
      </w:r>
      <w:r w:rsidR="00073E91">
        <w:t>«</w:t>
      </w:r>
      <w:proofErr w:type="gramEnd"/>
      <w:r w:rsidR="00073E91">
        <w:t xml:space="preserve">О бюджете Мокробатайского сельского поселения </w:t>
      </w:r>
      <w:proofErr w:type="spellStart"/>
      <w:r w:rsidR="00073E91">
        <w:t>Кагальницкого</w:t>
      </w:r>
      <w:proofErr w:type="spellEnd"/>
      <w:r w:rsidR="00073E91">
        <w:t xml:space="preserve"> района  на 2018 год и на плановый период 2019 и 2020 годов»</w:t>
      </w:r>
      <w:r>
        <w:t xml:space="preserve"> по состоянию на </w:t>
      </w:r>
      <w:r w:rsidR="00A26310">
        <w:t>1 января 2018 г</w:t>
      </w:r>
      <w:r>
        <w:t>.</w:t>
      </w:r>
    </w:p>
    <w:p w:rsidR="000F6C3B" w:rsidRDefault="000F6C3B" w:rsidP="000F6C3B">
      <w:pPr>
        <w:rPr>
          <w:sz w:val="28"/>
          <w:szCs w:val="28"/>
        </w:rPr>
        <w:sectPr w:rsidR="000F6C3B">
          <w:pgSz w:w="16839" w:h="11907" w:orient="landscape"/>
          <w:pgMar w:top="1304" w:right="851" w:bottom="851" w:left="1134" w:header="720" w:footer="720" w:gutter="0"/>
          <w:cols w:space="720"/>
        </w:sectPr>
      </w:pPr>
    </w:p>
    <w:p w:rsidR="000F6C3B" w:rsidRDefault="00B322DC" w:rsidP="000F6C3B">
      <w:pPr>
        <w:pStyle w:val="aa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0F6C3B">
        <w:rPr>
          <w:sz w:val="28"/>
          <w:szCs w:val="28"/>
        </w:rPr>
        <w:t>В подразделе 2.2:</w:t>
      </w:r>
    </w:p>
    <w:p w:rsidR="000F6C3B" w:rsidRDefault="00A26310" w:rsidP="00B322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F6C3B">
        <w:rPr>
          <w:sz w:val="28"/>
          <w:szCs w:val="28"/>
        </w:rPr>
        <w:t>бзац пятна</w:t>
      </w:r>
      <w:r>
        <w:rPr>
          <w:sz w:val="28"/>
          <w:szCs w:val="28"/>
        </w:rPr>
        <w:t>дцатый признать утратившим силу;</w:t>
      </w:r>
    </w:p>
    <w:p w:rsidR="000F6C3B" w:rsidRDefault="00A26310" w:rsidP="00B322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F6C3B">
        <w:rPr>
          <w:sz w:val="28"/>
          <w:szCs w:val="28"/>
        </w:rPr>
        <w:t>бзацы шестнадцатый и семнадцатый изложить в редакции:</w:t>
      </w:r>
    </w:p>
    <w:p w:rsidR="000F6C3B" w:rsidRDefault="000F6C3B" w:rsidP="00B3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«Прогнозирование на долгосрочную перспективу осуществлялось </w:t>
      </w:r>
      <w:r>
        <w:rPr>
          <w:sz w:val="28"/>
          <w:szCs w:val="28"/>
        </w:rPr>
        <w:br/>
        <w:t>в условиях позитивных тенденций, сложившихся в предыдущие годы с учетом 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0F6C3B" w:rsidRPr="00073E91" w:rsidRDefault="000F6C3B" w:rsidP="00B322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на 2018</w:t>
      </w:r>
      <w:r w:rsidR="00B322DC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B322DC">
        <w:rPr>
          <w:sz w:val="28"/>
          <w:szCs w:val="28"/>
        </w:rPr>
        <w:t> </w:t>
      </w:r>
      <w:r>
        <w:rPr>
          <w:sz w:val="28"/>
          <w:szCs w:val="28"/>
        </w:rPr>
        <w:t xml:space="preserve">2020 годы предусмотрены </w:t>
      </w:r>
      <w:r w:rsidR="00B322DC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утвержденным </w:t>
      </w:r>
      <w:r w:rsidR="00073E91">
        <w:rPr>
          <w:sz w:val="28"/>
          <w:szCs w:val="28"/>
        </w:rPr>
        <w:t>Решением Собрания депутатов</w:t>
      </w:r>
      <w:r w:rsidR="008C3338" w:rsidRPr="008C3338">
        <w:rPr>
          <w:sz w:val="28"/>
          <w:szCs w:val="28"/>
        </w:rPr>
        <w:t xml:space="preserve"> </w:t>
      </w:r>
      <w:r w:rsidR="008C3338"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от 2</w:t>
      </w:r>
      <w:r w:rsidR="00073E91">
        <w:rPr>
          <w:sz w:val="28"/>
          <w:szCs w:val="28"/>
        </w:rPr>
        <w:t>6</w:t>
      </w:r>
      <w:r>
        <w:rPr>
          <w:sz w:val="28"/>
          <w:szCs w:val="28"/>
        </w:rPr>
        <w:t>.12.2017 №</w:t>
      </w:r>
      <w:r w:rsidR="00B322DC">
        <w:rPr>
          <w:sz w:val="28"/>
          <w:szCs w:val="28"/>
        </w:rPr>
        <w:t> </w:t>
      </w:r>
      <w:r w:rsidR="00073E91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="00073E91" w:rsidRPr="00073E91">
        <w:rPr>
          <w:sz w:val="28"/>
          <w:szCs w:val="28"/>
        </w:rPr>
        <w:t xml:space="preserve">«О бюджете Мокробатайского сельского поселения </w:t>
      </w:r>
      <w:proofErr w:type="spellStart"/>
      <w:r w:rsidR="00073E91" w:rsidRPr="00073E91">
        <w:rPr>
          <w:sz w:val="28"/>
          <w:szCs w:val="28"/>
        </w:rPr>
        <w:t>Кагальницкого</w:t>
      </w:r>
      <w:proofErr w:type="spellEnd"/>
      <w:r w:rsidR="00073E91" w:rsidRPr="00073E91">
        <w:rPr>
          <w:sz w:val="28"/>
          <w:szCs w:val="28"/>
        </w:rPr>
        <w:t xml:space="preserve"> </w:t>
      </w:r>
      <w:proofErr w:type="gramStart"/>
      <w:r w:rsidR="00073E91" w:rsidRPr="00073E91">
        <w:rPr>
          <w:sz w:val="28"/>
          <w:szCs w:val="28"/>
        </w:rPr>
        <w:t>района  на</w:t>
      </w:r>
      <w:proofErr w:type="gramEnd"/>
      <w:r w:rsidR="00073E91" w:rsidRPr="00073E91">
        <w:rPr>
          <w:sz w:val="28"/>
          <w:szCs w:val="28"/>
        </w:rPr>
        <w:t xml:space="preserve"> 2018 год и на плановый период 2019 и 2020 годов»</w:t>
      </w:r>
    </w:p>
    <w:p w:rsidR="000F6C3B" w:rsidRDefault="00A26310" w:rsidP="00B322DC">
      <w:pPr>
        <w:pStyle w:val="aa"/>
        <w:tabs>
          <w:tab w:val="left" w:pos="0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F6C3B">
        <w:rPr>
          <w:sz w:val="28"/>
          <w:szCs w:val="28"/>
        </w:rPr>
        <w:t>бзац двадцать четвертый изложить в редакции:</w:t>
      </w:r>
    </w:p>
    <w:p w:rsidR="000F6C3B" w:rsidRDefault="000F6C3B" w:rsidP="000F6C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итогам 201</w:t>
      </w:r>
      <w:r w:rsidR="00073E9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уровень </w:t>
      </w:r>
      <w:proofErr w:type="spellStart"/>
      <w:r>
        <w:rPr>
          <w:sz w:val="28"/>
          <w:szCs w:val="28"/>
        </w:rPr>
        <w:t>дотационности</w:t>
      </w:r>
      <w:proofErr w:type="spellEnd"/>
      <w:r>
        <w:rPr>
          <w:sz w:val="28"/>
          <w:szCs w:val="28"/>
        </w:rPr>
        <w:t xml:space="preserve"> составил </w:t>
      </w:r>
      <w:r w:rsidR="00073E91">
        <w:rPr>
          <w:sz w:val="28"/>
          <w:szCs w:val="28"/>
        </w:rPr>
        <w:t>42,8</w:t>
      </w:r>
      <w:r>
        <w:rPr>
          <w:sz w:val="28"/>
          <w:szCs w:val="28"/>
        </w:rPr>
        <w:t xml:space="preserve"> процента </w:t>
      </w:r>
      <w:r w:rsidR="00B322DC">
        <w:rPr>
          <w:sz w:val="28"/>
          <w:szCs w:val="28"/>
        </w:rPr>
        <w:br/>
      </w:r>
      <w:r>
        <w:rPr>
          <w:sz w:val="28"/>
          <w:szCs w:val="28"/>
        </w:rPr>
        <w:t xml:space="preserve">от собственных доходов </w:t>
      </w:r>
      <w:r w:rsidR="00073E91"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</w:t>
      </w:r>
      <w:r w:rsidR="00B322DC">
        <w:rPr>
          <w:sz w:val="28"/>
          <w:szCs w:val="28"/>
        </w:rPr>
        <w:br/>
      </w:r>
      <w:r>
        <w:rPr>
          <w:sz w:val="28"/>
          <w:szCs w:val="28"/>
        </w:rPr>
        <w:t xml:space="preserve">без учета субвенций на переданные полномочия Российской Федерации. </w:t>
      </w:r>
      <w:r w:rsidR="00B322DC">
        <w:rPr>
          <w:sz w:val="28"/>
          <w:szCs w:val="28"/>
        </w:rPr>
        <w:br/>
      </w:r>
      <w:r>
        <w:rPr>
          <w:sz w:val="28"/>
          <w:szCs w:val="28"/>
        </w:rPr>
        <w:t xml:space="preserve">К 2019 году прогнозируется </w:t>
      </w:r>
      <w:r w:rsidR="00073E91">
        <w:rPr>
          <w:sz w:val="28"/>
          <w:szCs w:val="28"/>
        </w:rPr>
        <w:t>26,6</w:t>
      </w:r>
      <w:r>
        <w:rPr>
          <w:sz w:val="28"/>
          <w:szCs w:val="28"/>
        </w:rPr>
        <w:t xml:space="preserve"> пр</w:t>
      </w:r>
      <w:r w:rsidR="00A26310">
        <w:rPr>
          <w:sz w:val="28"/>
          <w:szCs w:val="28"/>
        </w:rPr>
        <w:t>оцента.»;</w:t>
      </w:r>
    </w:p>
    <w:p w:rsidR="000F6C3B" w:rsidRDefault="00A26310" w:rsidP="000F6C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F6C3B">
        <w:rPr>
          <w:sz w:val="28"/>
          <w:szCs w:val="28"/>
        </w:rPr>
        <w:t>бзац двадцать</w:t>
      </w:r>
      <w:r>
        <w:rPr>
          <w:sz w:val="28"/>
          <w:szCs w:val="28"/>
        </w:rPr>
        <w:t xml:space="preserve"> пятый признать утратившим силу;</w:t>
      </w:r>
    </w:p>
    <w:p w:rsidR="000F6C3B" w:rsidRDefault="00A26310" w:rsidP="000F6C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F6C3B">
        <w:rPr>
          <w:sz w:val="28"/>
          <w:szCs w:val="28"/>
        </w:rPr>
        <w:t>бзацы двадцать шестой и двадцать седьмой изложить в редакции:</w:t>
      </w:r>
    </w:p>
    <w:p w:rsidR="000F6C3B" w:rsidRDefault="00B322DC" w:rsidP="000F6C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«Целевые средства на 2018 – </w:t>
      </w:r>
      <w:r w:rsidR="000F6C3B">
        <w:rPr>
          <w:sz w:val="28"/>
          <w:szCs w:val="28"/>
        </w:rPr>
        <w:t xml:space="preserve">2020 годы предусмотрены в соответствии </w:t>
      </w:r>
      <w:r>
        <w:rPr>
          <w:sz w:val="28"/>
          <w:szCs w:val="28"/>
        </w:rPr>
        <w:br/>
      </w:r>
      <w:r w:rsidR="000F6C3B">
        <w:rPr>
          <w:sz w:val="28"/>
          <w:szCs w:val="28"/>
        </w:rPr>
        <w:t xml:space="preserve">с утвержденным </w:t>
      </w:r>
      <w:r w:rsidR="00EB593E">
        <w:rPr>
          <w:sz w:val="28"/>
          <w:szCs w:val="28"/>
        </w:rPr>
        <w:t>Решением Собрания депутатов</w:t>
      </w:r>
      <w:r w:rsidR="008C3338">
        <w:rPr>
          <w:sz w:val="28"/>
          <w:szCs w:val="28"/>
        </w:rPr>
        <w:t xml:space="preserve"> Мокробатайского сельского поселения</w:t>
      </w:r>
      <w:r w:rsidR="00EB593E">
        <w:rPr>
          <w:sz w:val="28"/>
          <w:szCs w:val="28"/>
        </w:rPr>
        <w:t xml:space="preserve"> от 26.12.2017 № 60 </w:t>
      </w:r>
      <w:r w:rsidR="00EB593E" w:rsidRPr="00073E91">
        <w:rPr>
          <w:sz w:val="28"/>
          <w:szCs w:val="28"/>
        </w:rPr>
        <w:t xml:space="preserve">«О бюджете Мокробатайского сельского </w:t>
      </w:r>
      <w:r w:rsidR="008C3338">
        <w:rPr>
          <w:sz w:val="28"/>
          <w:szCs w:val="28"/>
        </w:rPr>
        <w:t xml:space="preserve">поселения </w:t>
      </w:r>
      <w:proofErr w:type="spellStart"/>
      <w:r w:rsidR="008C3338">
        <w:rPr>
          <w:sz w:val="28"/>
          <w:szCs w:val="28"/>
        </w:rPr>
        <w:t>Кагальницкого</w:t>
      </w:r>
      <w:proofErr w:type="spellEnd"/>
      <w:r w:rsidR="008C3338">
        <w:rPr>
          <w:sz w:val="28"/>
          <w:szCs w:val="28"/>
        </w:rPr>
        <w:t xml:space="preserve"> района </w:t>
      </w:r>
      <w:r w:rsidR="00EB593E" w:rsidRPr="00073E91">
        <w:rPr>
          <w:sz w:val="28"/>
          <w:szCs w:val="28"/>
        </w:rPr>
        <w:t>на 2018 год и на плановый период 2019 и 2020 годов»</w:t>
      </w:r>
    </w:p>
    <w:p w:rsidR="000F6C3B" w:rsidRDefault="000F6C3B" w:rsidP="000F6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долгосрочный период с 2021 года целевые средства спрогнозированы на уровне 20</w:t>
      </w:r>
      <w:r w:rsidR="001D3789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в соответствии с утвержденным </w:t>
      </w:r>
      <w:r w:rsidR="00EB593E">
        <w:rPr>
          <w:sz w:val="28"/>
          <w:szCs w:val="28"/>
        </w:rPr>
        <w:t>Решением Собрания депутатов</w:t>
      </w:r>
      <w:r w:rsidR="008C3338" w:rsidRPr="008C3338">
        <w:rPr>
          <w:sz w:val="28"/>
          <w:szCs w:val="28"/>
        </w:rPr>
        <w:t xml:space="preserve"> </w:t>
      </w:r>
      <w:r w:rsidR="008C3338">
        <w:rPr>
          <w:sz w:val="28"/>
          <w:szCs w:val="28"/>
        </w:rPr>
        <w:t>Мокробатайского сельского поселения</w:t>
      </w:r>
      <w:r w:rsidR="00EB593E">
        <w:rPr>
          <w:sz w:val="28"/>
          <w:szCs w:val="28"/>
        </w:rPr>
        <w:t xml:space="preserve"> от 26.12.201</w:t>
      </w:r>
      <w:r w:rsidR="001D3789">
        <w:rPr>
          <w:sz w:val="28"/>
          <w:szCs w:val="28"/>
        </w:rPr>
        <w:t>6</w:t>
      </w:r>
      <w:r w:rsidR="00EB593E">
        <w:rPr>
          <w:sz w:val="28"/>
          <w:szCs w:val="28"/>
        </w:rPr>
        <w:t xml:space="preserve"> № </w:t>
      </w:r>
      <w:r w:rsidR="001D3789">
        <w:rPr>
          <w:sz w:val="28"/>
          <w:szCs w:val="28"/>
        </w:rPr>
        <w:t>17</w:t>
      </w:r>
      <w:r w:rsidR="00EB593E">
        <w:rPr>
          <w:sz w:val="28"/>
          <w:szCs w:val="28"/>
        </w:rPr>
        <w:t xml:space="preserve"> </w:t>
      </w:r>
      <w:r w:rsidR="00EB593E" w:rsidRPr="00073E91">
        <w:rPr>
          <w:sz w:val="28"/>
          <w:szCs w:val="28"/>
        </w:rPr>
        <w:t xml:space="preserve">«О бюджете Мокробатайского сельского </w:t>
      </w:r>
      <w:r w:rsidR="008C3338">
        <w:rPr>
          <w:sz w:val="28"/>
          <w:szCs w:val="28"/>
        </w:rPr>
        <w:t xml:space="preserve">поселения </w:t>
      </w:r>
      <w:proofErr w:type="spellStart"/>
      <w:r w:rsidR="008C3338">
        <w:rPr>
          <w:sz w:val="28"/>
          <w:szCs w:val="28"/>
        </w:rPr>
        <w:t>Кагальницкого</w:t>
      </w:r>
      <w:proofErr w:type="spellEnd"/>
      <w:r w:rsidR="008C3338">
        <w:rPr>
          <w:sz w:val="28"/>
          <w:szCs w:val="28"/>
        </w:rPr>
        <w:t xml:space="preserve"> района </w:t>
      </w:r>
      <w:r w:rsidR="00EB593E" w:rsidRPr="00073E91">
        <w:rPr>
          <w:sz w:val="28"/>
          <w:szCs w:val="28"/>
        </w:rPr>
        <w:t>на 201</w:t>
      </w:r>
      <w:r w:rsidR="001D3789">
        <w:rPr>
          <w:sz w:val="28"/>
          <w:szCs w:val="28"/>
        </w:rPr>
        <w:t>7</w:t>
      </w:r>
      <w:r w:rsidR="00EB593E" w:rsidRPr="00073E91">
        <w:rPr>
          <w:sz w:val="28"/>
          <w:szCs w:val="28"/>
        </w:rPr>
        <w:t xml:space="preserve"> год и на плановый период 201</w:t>
      </w:r>
      <w:r w:rsidR="001D3789">
        <w:rPr>
          <w:sz w:val="28"/>
          <w:szCs w:val="28"/>
        </w:rPr>
        <w:t>8</w:t>
      </w:r>
      <w:r w:rsidR="00EB593E" w:rsidRPr="00073E91">
        <w:rPr>
          <w:sz w:val="28"/>
          <w:szCs w:val="28"/>
        </w:rPr>
        <w:t xml:space="preserve"> и 20</w:t>
      </w:r>
      <w:r w:rsidR="001D3789">
        <w:rPr>
          <w:sz w:val="28"/>
          <w:szCs w:val="28"/>
        </w:rPr>
        <w:t>19</w:t>
      </w:r>
      <w:r w:rsidR="00EB593E" w:rsidRPr="00073E91">
        <w:rPr>
          <w:sz w:val="28"/>
          <w:szCs w:val="28"/>
        </w:rPr>
        <w:t xml:space="preserve"> годов»</w:t>
      </w:r>
    </w:p>
    <w:p w:rsidR="00B322DC" w:rsidRDefault="00B322DC" w:rsidP="00561DB1">
      <w:pPr>
        <w:rPr>
          <w:sz w:val="28"/>
        </w:rPr>
      </w:pPr>
    </w:p>
    <w:p w:rsidR="00B322DC" w:rsidRDefault="00B322DC" w:rsidP="00561DB1">
      <w:pPr>
        <w:rPr>
          <w:sz w:val="28"/>
        </w:rPr>
      </w:pPr>
    </w:p>
    <w:p w:rsidR="00B322DC" w:rsidRDefault="00B322DC" w:rsidP="00561DB1">
      <w:pPr>
        <w:rPr>
          <w:sz w:val="28"/>
        </w:rPr>
      </w:pPr>
    </w:p>
    <w:sectPr w:rsidR="00B322DC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E74" w:rsidRDefault="00DF6E74">
      <w:r>
        <w:separator/>
      </w:r>
    </w:p>
  </w:endnote>
  <w:endnote w:type="continuationSeparator" w:id="0">
    <w:p w:rsidR="00DF6E74" w:rsidRDefault="00D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2DC" w:rsidRDefault="00B322DC">
    <w:pPr>
      <w:pStyle w:val="a5"/>
      <w:rPr>
        <w:lang w:val="en-US"/>
      </w:rPr>
    </w:pPr>
  </w:p>
  <w:p w:rsidR="004573A8" w:rsidRPr="00B322DC" w:rsidRDefault="004573A8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289" w:rsidRDefault="00164289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4289" w:rsidRDefault="00164289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289" w:rsidRPr="00B322DC" w:rsidRDefault="00164289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E74" w:rsidRDefault="00DF6E74">
      <w:r>
        <w:separator/>
      </w:r>
    </w:p>
  </w:footnote>
  <w:footnote w:type="continuationSeparator" w:id="0">
    <w:p w:rsidR="00DF6E74" w:rsidRDefault="00DF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3764"/>
    <w:multiLevelType w:val="multilevel"/>
    <w:tmpl w:val="9B521AFE"/>
    <w:lvl w:ilvl="0">
      <w:start w:val="1"/>
      <w:numFmt w:val="decimal"/>
      <w:suff w:val="nothing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3B"/>
    <w:rsid w:val="00050C68"/>
    <w:rsid w:val="0005372C"/>
    <w:rsid w:val="00054D8B"/>
    <w:rsid w:val="000559D5"/>
    <w:rsid w:val="00060F3C"/>
    <w:rsid w:val="00073E91"/>
    <w:rsid w:val="000808D6"/>
    <w:rsid w:val="000A726F"/>
    <w:rsid w:val="000B4002"/>
    <w:rsid w:val="000B66C7"/>
    <w:rsid w:val="000C430D"/>
    <w:rsid w:val="000F2B40"/>
    <w:rsid w:val="000F5B6A"/>
    <w:rsid w:val="000F6C3B"/>
    <w:rsid w:val="00104E0D"/>
    <w:rsid w:val="0010504A"/>
    <w:rsid w:val="00116BFA"/>
    <w:rsid w:val="00125DE3"/>
    <w:rsid w:val="00153B21"/>
    <w:rsid w:val="00164289"/>
    <w:rsid w:val="001853F3"/>
    <w:rsid w:val="001B2D1C"/>
    <w:rsid w:val="001C1D98"/>
    <w:rsid w:val="001D2690"/>
    <w:rsid w:val="001D3789"/>
    <w:rsid w:val="001F4BE3"/>
    <w:rsid w:val="001F566B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46025"/>
    <w:rsid w:val="0037040B"/>
    <w:rsid w:val="003921D8"/>
    <w:rsid w:val="003B2193"/>
    <w:rsid w:val="003D23FA"/>
    <w:rsid w:val="00407095"/>
    <w:rsid w:val="00407B71"/>
    <w:rsid w:val="00425061"/>
    <w:rsid w:val="0043686A"/>
    <w:rsid w:val="00441069"/>
    <w:rsid w:val="00444636"/>
    <w:rsid w:val="00453869"/>
    <w:rsid w:val="004573A8"/>
    <w:rsid w:val="004711EC"/>
    <w:rsid w:val="00480BC7"/>
    <w:rsid w:val="004871AA"/>
    <w:rsid w:val="004B6A5C"/>
    <w:rsid w:val="004E6E52"/>
    <w:rsid w:val="004E78FD"/>
    <w:rsid w:val="004F3AA0"/>
    <w:rsid w:val="004F7011"/>
    <w:rsid w:val="005133E6"/>
    <w:rsid w:val="00515D9C"/>
    <w:rsid w:val="00531F61"/>
    <w:rsid w:val="00531FBD"/>
    <w:rsid w:val="0053366A"/>
    <w:rsid w:val="0057761D"/>
    <w:rsid w:val="00587BF6"/>
    <w:rsid w:val="005A25BD"/>
    <w:rsid w:val="005C5FF3"/>
    <w:rsid w:val="005C63F6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C3338"/>
    <w:rsid w:val="008E4D9A"/>
    <w:rsid w:val="00905008"/>
    <w:rsid w:val="00910044"/>
    <w:rsid w:val="009122B1"/>
    <w:rsid w:val="0091300C"/>
    <w:rsid w:val="00913129"/>
    <w:rsid w:val="00917C70"/>
    <w:rsid w:val="009228DF"/>
    <w:rsid w:val="00924E84"/>
    <w:rsid w:val="00930B52"/>
    <w:rsid w:val="00947FCC"/>
    <w:rsid w:val="00985A10"/>
    <w:rsid w:val="0099468A"/>
    <w:rsid w:val="009D69EE"/>
    <w:rsid w:val="00A061D7"/>
    <w:rsid w:val="00A26310"/>
    <w:rsid w:val="00A30E81"/>
    <w:rsid w:val="00A34804"/>
    <w:rsid w:val="00A67B50"/>
    <w:rsid w:val="00A941CF"/>
    <w:rsid w:val="00AA3579"/>
    <w:rsid w:val="00AE2601"/>
    <w:rsid w:val="00B22F6A"/>
    <w:rsid w:val="00B31114"/>
    <w:rsid w:val="00B322DC"/>
    <w:rsid w:val="00B35935"/>
    <w:rsid w:val="00B37E63"/>
    <w:rsid w:val="00B444A2"/>
    <w:rsid w:val="00B45D51"/>
    <w:rsid w:val="00B62CFB"/>
    <w:rsid w:val="00B72D61"/>
    <w:rsid w:val="00B8231A"/>
    <w:rsid w:val="00B914FF"/>
    <w:rsid w:val="00BB55C0"/>
    <w:rsid w:val="00BB6534"/>
    <w:rsid w:val="00BC0920"/>
    <w:rsid w:val="00BF39F0"/>
    <w:rsid w:val="00C11FDF"/>
    <w:rsid w:val="00C32A30"/>
    <w:rsid w:val="00C572C4"/>
    <w:rsid w:val="00C731BB"/>
    <w:rsid w:val="00CA151C"/>
    <w:rsid w:val="00CB107A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D5739"/>
    <w:rsid w:val="00DE50C1"/>
    <w:rsid w:val="00DF6E74"/>
    <w:rsid w:val="00E04378"/>
    <w:rsid w:val="00E138E0"/>
    <w:rsid w:val="00E3132E"/>
    <w:rsid w:val="00E36EA0"/>
    <w:rsid w:val="00E61F30"/>
    <w:rsid w:val="00E657E1"/>
    <w:rsid w:val="00E67C9A"/>
    <w:rsid w:val="00E67DF0"/>
    <w:rsid w:val="00E7274C"/>
    <w:rsid w:val="00E74E00"/>
    <w:rsid w:val="00E75C57"/>
    <w:rsid w:val="00E76A4E"/>
    <w:rsid w:val="00E86F85"/>
    <w:rsid w:val="00E9626F"/>
    <w:rsid w:val="00EA1561"/>
    <w:rsid w:val="00EA5570"/>
    <w:rsid w:val="00EB593E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63913"/>
  <w15:docId w15:val="{A9F45932-3C47-4824-A010-AB87590E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6C3B"/>
    <w:rPr>
      <w:rFonts w:ascii="AG Souvenir" w:hAnsi="AG Souvenir"/>
      <w:b/>
      <w:spacing w:val="38"/>
      <w:sz w:val="28"/>
    </w:rPr>
  </w:style>
  <w:style w:type="paragraph" w:styleId="aa">
    <w:name w:val="List Paragraph"/>
    <w:basedOn w:val="a"/>
    <w:uiPriority w:val="34"/>
    <w:qFormat/>
    <w:rsid w:val="000F6C3B"/>
    <w:pPr>
      <w:ind w:left="720"/>
      <w:contextualSpacing/>
    </w:pPr>
  </w:style>
  <w:style w:type="paragraph" w:customStyle="1" w:styleId="ConsPlusNormal">
    <w:name w:val="ConsPlusNormal"/>
    <w:rsid w:val="000F6C3B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0F6C3B"/>
    <w:rPr>
      <w:color w:val="0000FF"/>
      <w:u w:val="single"/>
    </w:rPr>
  </w:style>
  <w:style w:type="paragraph" w:customStyle="1" w:styleId="Standard">
    <w:name w:val="Standard"/>
    <w:rsid w:val="00905008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159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Гончарова И.В.</cp:lastModifiedBy>
  <cp:revision>8</cp:revision>
  <cp:lastPrinted>2018-03-20T08:06:00Z</cp:lastPrinted>
  <dcterms:created xsi:type="dcterms:W3CDTF">2018-03-15T11:45:00Z</dcterms:created>
  <dcterms:modified xsi:type="dcterms:W3CDTF">2018-03-20T08:28:00Z</dcterms:modified>
</cp:coreProperties>
</file>