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87" w:rsidRPr="008B35D1" w:rsidRDefault="001C7587" w:rsidP="001C7587">
      <w:pPr>
        <w:jc w:val="right"/>
        <w:rPr>
          <w:sz w:val="28"/>
          <w:szCs w:val="28"/>
        </w:rPr>
      </w:pP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РОССИЙСКАЯ ФЕДЕРАЦИЯ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РОСТОВСКАЯ ОБЛАСТЬ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КАГАЛЬНИЦКИЙ РАЙОН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МУНИЦИПАЛЬНОЕ ОБРАЗОВАНИЕ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«МОКРОБАТАЙСКОЕ СЕЛЬСКОЕ ПОСЕЛЕНИЕ»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АДМИНИСТРАЦИЯ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МОКРОБАТАЙСКОГО СЕЛЬСКОГО ПОСЕЛЕНИЯ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  <w:r w:rsidRPr="009B7661">
        <w:rPr>
          <w:sz w:val="26"/>
          <w:szCs w:val="26"/>
        </w:rPr>
        <w:t>ПОСТАНОВЛЕНИЕ</w:t>
      </w:r>
    </w:p>
    <w:p w:rsidR="00B14E6D" w:rsidRPr="009B7661" w:rsidRDefault="00B14E6D" w:rsidP="00B14E6D">
      <w:pPr>
        <w:widowControl w:val="0"/>
        <w:suppressAutoHyphens/>
        <w:jc w:val="center"/>
        <w:rPr>
          <w:sz w:val="26"/>
          <w:szCs w:val="26"/>
        </w:rPr>
      </w:pPr>
    </w:p>
    <w:p w:rsidR="00B14E6D" w:rsidRPr="009B7661" w:rsidRDefault="00B14E6D" w:rsidP="00B14E6D">
      <w:pPr>
        <w:widowControl w:val="0"/>
        <w:suppressAutoHyphens/>
        <w:rPr>
          <w:sz w:val="26"/>
          <w:szCs w:val="26"/>
        </w:rPr>
      </w:pPr>
      <w:r w:rsidRPr="009B7661">
        <w:rPr>
          <w:sz w:val="26"/>
          <w:szCs w:val="26"/>
        </w:rPr>
        <w:t>«</w:t>
      </w:r>
      <w:r>
        <w:rPr>
          <w:sz w:val="26"/>
          <w:szCs w:val="26"/>
        </w:rPr>
        <w:t>17</w:t>
      </w:r>
      <w:r w:rsidRPr="009B7661">
        <w:rPr>
          <w:sz w:val="26"/>
          <w:szCs w:val="26"/>
        </w:rPr>
        <w:t xml:space="preserve">»  </w:t>
      </w:r>
      <w:r>
        <w:rPr>
          <w:sz w:val="26"/>
          <w:szCs w:val="26"/>
        </w:rPr>
        <w:t>апреля</w:t>
      </w:r>
      <w:r w:rsidRPr="009B7661">
        <w:rPr>
          <w:sz w:val="26"/>
          <w:szCs w:val="26"/>
        </w:rPr>
        <w:t xml:space="preserve">  2020г.                                  № 2</w:t>
      </w:r>
      <w:r>
        <w:rPr>
          <w:sz w:val="26"/>
          <w:szCs w:val="26"/>
        </w:rPr>
        <w:t>7</w:t>
      </w:r>
      <w:r w:rsidRPr="009B7661">
        <w:rPr>
          <w:sz w:val="26"/>
          <w:szCs w:val="26"/>
        </w:rPr>
        <w:t xml:space="preserve">                         п. Мокрый Батай</w:t>
      </w:r>
    </w:p>
    <w:p w:rsidR="00437FE3" w:rsidRPr="00310BC9" w:rsidRDefault="00437FE3" w:rsidP="00310BC9">
      <w:pPr>
        <w:widowControl w:val="0"/>
        <w:spacing w:line="228" w:lineRule="auto"/>
        <w:jc w:val="both"/>
        <w:outlineLvl w:val="0"/>
        <w:rPr>
          <w:b/>
          <w:sz w:val="28"/>
          <w:szCs w:val="28"/>
        </w:rPr>
      </w:pPr>
    </w:p>
    <w:p w:rsidR="00437FE3" w:rsidRPr="00310BC9" w:rsidRDefault="00437FE3" w:rsidP="00B14E6D">
      <w:pPr>
        <w:widowControl w:val="0"/>
        <w:spacing w:line="228" w:lineRule="auto"/>
        <w:outlineLvl w:val="0"/>
        <w:rPr>
          <w:b/>
          <w:sz w:val="28"/>
          <w:szCs w:val="28"/>
        </w:rPr>
      </w:pPr>
      <w:r w:rsidRPr="00310BC9">
        <w:rPr>
          <w:b/>
          <w:sz w:val="28"/>
          <w:szCs w:val="28"/>
        </w:rPr>
        <w:t>О мерах по обеспечению исполнения</w:t>
      </w:r>
    </w:p>
    <w:p w:rsidR="00B14E6D" w:rsidRDefault="00E4721A" w:rsidP="00B14E6D">
      <w:pPr>
        <w:widowControl w:val="0"/>
        <w:spacing w:line="22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437FE3" w:rsidRPr="00310BC9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</w:t>
      </w:r>
      <w:r w:rsidR="00B14E6D">
        <w:rPr>
          <w:b/>
          <w:sz w:val="28"/>
          <w:szCs w:val="28"/>
        </w:rPr>
        <w:t xml:space="preserve">Мокробатайского сельского </w:t>
      </w:r>
    </w:p>
    <w:p w:rsidR="00437FE3" w:rsidRPr="00310BC9" w:rsidRDefault="00B14E6D" w:rsidP="00B14E6D">
      <w:pPr>
        <w:widowControl w:val="0"/>
        <w:spacing w:line="228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437FE3" w:rsidRPr="00310BC9">
        <w:rPr>
          <w:b/>
          <w:sz w:val="28"/>
          <w:szCs w:val="28"/>
        </w:rPr>
        <w:t xml:space="preserve"> во II квартале 2020 г</w:t>
      </w:r>
      <w:r w:rsidR="00310BC9">
        <w:rPr>
          <w:b/>
          <w:sz w:val="28"/>
          <w:szCs w:val="28"/>
        </w:rPr>
        <w:t>.</w:t>
      </w:r>
    </w:p>
    <w:p w:rsidR="00B14E6D" w:rsidRDefault="00437FE3" w:rsidP="00B14E6D">
      <w:pPr>
        <w:widowControl w:val="0"/>
        <w:spacing w:line="228" w:lineRule="auto"/>
        <w:rPr>
          <w:b/>
          <w:sz w:val="28"/>
          <w:szCs w:val="28"/>
        </w:rPr>
      </w:pPr>
      <w:r w:rsidRPr="00310BC9">
        <w:rPr>
          <w:b/>
          <w:sz w:val="28"/>
          <w:szCs w:val="28"/>
        </w:rPr>
        <w:t xml:space="preserve">и мерах по осуществлению закупок </w:t>
      </w:r>
    </w:p>
    <w:p w:rsidR="00B14E6D" w:rsidRDefault="00437FE3" w:rsidP="00B14E6D">
      <w:pPr>
        <w:widowControl w:val="0"/>
        <w:spacing w:line="228" w:lineRule="auto"/>
        <w:rPr>
          <w:b/>
          <w:sz w:val="28"/>
          <w:szCs w:val="28"/>
        </w:rPr>
      </w:pPr>
      <w:r w:rsidRPr="00310BC9">
        <w:rPr>
          <w:b/>
          <w:sz w:val="28"/>
          <w:szCs w:val="28"/>
        </w:rPr>
        <w:t xml:space="preserve">товаров, работ, услугдля обеспечения </w:t>
      </w:r>
    </w:p>
    <w:p w:rsidR="00B14E6D" w:rsidRDefault="00E4721A" w:rsidP="00B14E6D">
      <w:pPr>
        <w:widowControl w:val="0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437FE3" w:rsidRPr="00310BC9">
        <w:rPr>
          <w:b/>
          <w:sz w:val="28"/>
          <w:szCs w:val="28"/>
        </w:rPr>
        <w:t xml:space="preserve"> нужд </w:t>
      </w:r>
      <w:r w:rsidR="00B14E6D">
        <w:rPr>
          <w:b/>
          <w:sz w:val="28"/>
          <w:szCs w:val="28"/>
        </w:rPr>
        <w:t xml:space="preserve">Мокробатайского </w:t>
      </w:r>
    </w:p>
    <w:p w:rsidR="00437FE3" w:rsidRPr="00310BC9" w:rsidRDefault="00B14E6D" w:rsidP="00B14E6D">
      <w:pPr>
        <w:widowControl w:val="0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37FE3" w:rsidRPr="00310BC9" w:rsidRDefault="00437FE3" w:rsidP="00310BC9">
      <w:pPr>
        <w:widowControl w:val="0"/>
        <w:spacing w:line="228" w:lineRule="auto"/>
        <w:jc w:val="both"/>
        <w:rPr>
          <w:b/>
          <w:sz w:val="28"/>
          <w:szCs w:val="28"/>
          <w:u w:val="single"/>
        </w:rPr>
      </w:pPr>
    </w:p>
    <w:p w:rsidR="00437FE3" w:rsidRPr="00310BC9" w:rsidRDefault="00437FE3" w:rsidP="00310B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В целях обеспечения устойчивого развития экономики и социальной </w:t>
      </w:r>
      <w:r w:rsidRPr="00310BC9">
        <w:rPr>
          <w:spacing w:val="-4"/>
          <w:sz w:val="28"/>
          <w:szCs w:val="28"/>
        </w:rPr>
        <w:t xml:space="preserve">стабильности в </w:t>
      </w:r>
      <w:r w:rsidR="00B14E6D">
        <w:rPr>
          <w:spacing w:val="-4"/>
          <w:sz w:val="28"/>
          <w:szCs w:val="28"/>
        </w:rPr>
        <w:t>Мокробатайском сельском поселении</w:t>
      </w:r>
      <w:r w:rsidRPr="00310BC9">
        <w:rPr>
          <w:spacing w:val="-4"/>
          <w:sz w:val="28"/>
          <w:szCs w:val="28"/>
        </w:rPr>
        <w:t xml:space="preserve"> в условиях распространения </w:t>
      </w:r>
      <w:r w:rsidR="0001551B">
        <w:rPr>
          <w:spacing w:val="-4"/>
          <w:sz w:val="28"/>
          <w:szCs w:val="28"/>
        </w:rPr>
        <w:t xml:space="preserve">новой </w:t>
      </w:r>
      <w:r w:rsidRPr="00310BC9">
        <w:rPr>
          <w:spacing w:val="-4"/>
          <w:sz w:val="28"/>
          <w:szCs w:val="28"/>
        </w:rPr>
        <w:t>коронавирусной</w:t>
      </w:r>
      <w:r w:rsidRPr="00310BC9">
        <w:rPr>
          <w:sz w:val="28"/>
          <w:szCs w:val="28"/>
        </w:rPr>
        <w:t xml:space="preserve"> инфекции, в соответствии со статьей 154 Бюджетного кодекса Российской Федерации, частью 65 статьи 112 Федерального закона от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437FE3" w:rsidRPr="00310BC9" w:rsidRDefault="00437FE3" w:rsidP="00310B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437FE3" w:rsidRPr="00310BC9" w:rsidRDefault="00437FE3" w:rsidP="00310BC9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1. Установить следующие направления финансирования расходных обязательств во </w:t>
      </w:r>
      <w:r w:rsidRPr="00310BC9">
        <w:rPr>
          <w:sz w:val="28"/>
          <w:szCs w:val="28"/>
          <w:lang w:val="en-US"/>
        </w:rPr>
        <w:t>II</w:t>
      </w:r>
      <w:r w:rsidRPr="00310BC9">
        <w:rPr>
          <w:sz w:val="28"/>
          <w:szCs w:val="28"/>
        </w:rPr>
        <w:t xml:space="preserve"> квартале 2020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г., включая расходы в рамках доведенных </w:t>
      </w:r>
      <w:r w:rsidR="00E4721A">
        <w:rPr>
          <w:sz w:val="28"/>
          <w:szCs w:val="28"/>
        </w:rPr>
        <w:t>муниципальным</w:t>
      </w:r>
      <w:r w:rsidRPr="00310BC9">
        <w:rPr>
          <w:sz w:val="28"/>
          <w:szCs w:val="28"/>
        </w:rPr>
        <w:t xml:space="preserve"> бюджетным учреждениям </w:t>
      </w:r>
      <w:r w:rsidR="003600B5"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заданий:</w:t>
      </w:r>
    </w:p>
    <w:p w:rsidR="00EF0A0D" w:rsidRPr="00310BC9" w:rsidRDefault="00437FE3" w:rsidP="00EF0A0D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обеспечение расходов на заработную плату с нормативными начислениями на нее, </w:t>
      </w:r>
      <w:r w:rsidR="003600B5"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гарантий </w:t>
      </w:r>
      <w:r w:rsidR="003600B5">
        <w:rPr>
          <w:sz w:val="28"/>
          <w:szCs w:val="28"/>
        </w:rPr>
        <w:t>муниципальным</w:t>
      </w:r>
      <w:r w:rsidRPr="00310BC9">
        <w:rPr>
          <w:sz w:val="28"/>
          <w:szCs w:val="28"/>
        </w:rPr>
        <w:t xml:space="preserve"> служащим </w:t>
      </w:r>
      <w:r w:rsidR="00EF0A0D">
        <w:rPr>
          <w:sz w:val="28"/>
          <w:szCs w:val="28"/>
        </w:rPr>
        <w:t xml:space="preserve">отраслевых (функциональных) органов </w:t>
      </w:r>
      <w:r w:rsidR="0077746B">
        <w:rPr>
          <w:sz w:val="28"/>
          <w:szCs w:val="28"/>
        </w:rPr>
        <w:t>Администрации</w:t>
      </w:r>
      <w:r w:rsidR="00EF0A0D">
        <w:rPr>
          <w:sz w:val="28"/>
          <w:szCs w:val="28"/>
        </w:rPr>
        <w:t xml:space="preserve">  </w:t>
      </w:r>
      <w:r w:rsidR="00B14E6D">
        <w:rPr>
          <w:sz w:val="28"/>
          <w:szCs w:val="28"/>
        </w:rPr>
        <w:t>Мокробатайского сельского поселения</w:t>
      </w:r>
      <w:r w:rsidR="00EF0A0D" w:rsidRPr="00310BC9">
        <w:rPr>
          <w:sz w:val="28"/>
          <w:szCs w:val="28"/>
        </w:rPr>
        <w:t>;</w:t>
      </w:r>
    </w:p>
    <w:p w:rsidR="00437FE3" w:rsidRDefault="00437FE3" w:rsidP="00EF0A0D">
      <w:pPr>
        <w:pStyle w:val="Default"/>
        <w:widowControl w:val="0"/>
        <w:spacing w:line="228" w:lineRule="auto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 </w:t>
      </w:r>
      <w:r w:rsidR="002F610E">
        <w:rPr>
          <w:sz w:val="28"/>
          <w:szCs w:val="28"/>
        </w:rPr>
        <w:t xml:space="preserve">        </w:t>
      </w:r>
      <w:r w:rsidRPr="00310BC9">
        <w:rPr>
          <w:sz w:val="28"/>
          <w:szCs w:val="28"/>
        </w:rPr>
        <w:t>выплаты, связанные с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очередными трудовыми отпусками, минимальной необходимостью отъездов в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командировки; коммунальные услуги (включая аренду помещений), услуги связи, медикаментов, дезинфицирующих моющих средств; изготовление бланочной продукции и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почтовые расходы для оказания государственных</w:t>
      </w:r>
      <w:r w:rsidR="00A955D2">
        <w:rPr>
          <w:sz w:val="28"/>
          <w:szCs w:val="28"/>
        </w:rPr>
        <w:t xml:space="preserve"> и муниципальных </w:t>
      </w:r>
      <w:r w:rsidRPr="00310BC9">
        <w:rPr>
          <w:sz w:val="28"/>
          <w:szCs w:val="28"/>
        </w:rPr>
        <w:t>услуг гражданам; техническое обслуживание автоматической охранной и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пожарной сигнализации, системы оповещения и эвакуации при пожаре; закупка горюче-смазочных материалов для транспорта </w:t>
      </w:r>
      <w:r w:rsidR="0077746B">
        <w:rPr>
          <w:sz w:val="28"/>
          <w:szCs w:val="28"/>
        </w:rPr>
        <w:t>Администрации</w:t>
      </w:r>
      <w:r w:rsidRPr="00310BC9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Pr="00310BC9">
        <w:rPr>
          <w:sz w:val="28"/>
          <w:szCs w:val="28"/>
        </w:rPr>
        <w:t xml:space="preserve">, оплата договоров обязательного страхования государственной ответственности владельцев транспортных средств; </w:t>
      </w:r>
      <w:r w:rsidR="00EF0A0D" w:rsidRPr="00310BC9">
        <w:rPr>
          <w:sz w:val="28"/>
          <w:szCs w:val="28"/>
        </w:rPr>
        <w:t xml:space="preserve">исполнение судебных актов, предусматривающих обращение взыскания на средства  бюджета </w:t>
      </w:r>
      <w:r w:rsidR="00EF0A0D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lastRenderedPageBreak/>
        <w:t>Мокробатайского сельского поселения</w:t>
      </w:r>
      <w:r w:rsidR="00EF0A0D">
        <w:rPr>
          <w:sz w:val="28"/>
          <w:szCs w:val="28"/>
        </w:rPr>
        <w:t xml:space="preserve">, </w:t>
      </w:r>
      <w:r w:rsidRPr="00310BC9">
        <w:rPr>
          <w:sz w:val="28"/>
          <w:szCs w:val="28"/>
        </w:rPr>
        <w:t>уплата налогов и сборов; медицинское освидетельствование водителей;</w:t>
      </w:r>
    </w:p>
    <w:p w:rsidR="00EF0A0D" w:rsidRDefault="00EF0A0D" w:rsidP="00EF0A0D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поддержки;</w:t>
      </w:r>
      <w:r w:rsidRPr="00EF0A0D">
        <w:rPr>
          <w:sz w:val="28"/>
          <w:szCs w:val="28"/>
        </w:rPr>
        <w:t xml:space="preserve"> </w:t>
      </w:r>
    </w:p>
    <w:p w:rsidR="00EF0A0D" w:rsidRPr="00310BC9" w:rsidRDefault="00EF0A0D" w:rsidP="00EF0A0D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обеспечение расходов на обслуживание </w:t>
      </w:r>
      <w:r>
        <w:rPr>
          <w:sz w:val="28"/>
          <w:szCs w:val="28"/>
        </w:rPr>
        <w:t>муниципального</w:t>
      </w:r>
      <w:r w:rsidRPr="00310BC9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Pr="00310BC9">
        <w:rPr>
          <w:sz w:val="28"/>
          <w:szCs w:val="28"/>
        </w:rPr>
        <w:t>;</w:t>
      </w:r>
    </w:p>
    <w:p w:rsidR="00437FE3" w:rsidRPr="00310BC9" w:rsidRDefault="00437FE3" w:rsidP="0001551B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10BC9">
        <w:rPr>
          <w:spacing w:val="-6"/>
          <w:sz w:val="28"/>
          <w:szCs w:val="28"/>
        </w:rPr>
        <w:t>расходы на содержание аппаратуры системы оповещения (эксплуатационно-</w:t>
      </w:r>
      <w:r w:rsidRPr="00310BC9">
        <w:rPr>
          <w:sz w:val="28"/>
          <w:szCs w:val="28"/>
        </w:rPr>
        <w:t>техническое обслуживание;</w:t>
      </w:r>
    </w:p>
    <w:p w:rsidR="00437FE3" w:rsidRPr="00EF0A0D" w:rsidRDefault="00437FE3" w:rsidP="0001551B">
      <w:pPr>
        <w:pStyle w:val="Default"/>
        <w:widowControl w:val="0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EF0A0D">
        <w:rPr>
          <w:color w:val="auto"/>
          <w:sz w:val="28"/>
          <w:szCs w:val="28"/>
        </w:rPr>
        <w:t>расходы за счет целевых федеральных средств, а также на их софинансирование за счет средств  бюджета</w:t>
      </w:r>
      <w:r w:rsidR="00EF0A0D" w:rsidRPr="00EF0A0D">
        <w:rPr>
          <w:color w:val="auto"/>
          <w:sz w:val="28"/>
          <w:szCs w:val="28"/>
        </w:rPr>
        <w:t xml:space="preserve"> </w:t>
      </w:r>
      <w:r w:rsidR="00B14E6D">
        <w:rPr>
          <w:color w:val="auto"/>
          <w:sz w:val="28"/>
          <w:szCs w:val="28"/>
        </w:rPr>
        <w:t>Мокробатайского сельского поселения</w:t>
      </w:r>
      <w:r w:rsidRPr="00EF0A0D">
        <w:rPr>
          <w:color w:val="auto"/>
          <w:sz w:val="28"/>
          <w:szCs w:val="28"/>
        </w:rPr>
        <w:t>;</w:t>
      </w:r>
    </w:p>
    <w:p w:rsidR="00EF0A0D" w:rsidRPr="00310BC9" w:rsidRDefault="00EF0A0D" w:rsidP="00EF0A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межбюджетные трансферты в виде субвенций, субсидий</w:t>
      </w:r>
      <w:r w:rsidR="0000119A">
        <w:rPr>
          <w:sz w:val="28"/>
          <w:szCs w:val="28"/>
        </w:rPr>
        <w:t>,</w:t>
      </w:r>
      <w:r w:rsidR="00B14E6D">
        <w:rPr>
          <w:sz w:val="28"/>
          <w:szCs w:val="28"/>
        </w:rPr>
        <w:t xml:space="preserve"> </w:t>
      </w:r>
      <w:r w:rsidR="004464E2">
        <w:rPr>
          <w:sz w:val="28"/>
          <w:szCs w:val="28"/>
        </w:rPr>
        <w:t>полученных из областного бюджета</w:t>
      </w:r>
      <w:r w:rsidR="00D60288">
        <w:rPr>
          <w:sz w:val="28"/>
          <w:szCs w:val="28"/>
        </w:rPr>
        <w:t>;</w:t>
      </w:r>
    </w:p>
    <w:p w:rsidR="00437FE3" w:rsidRPr="00310BC9" w:rsidRDefault="00437FE3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расходы на финансовое обеспечение мероприятий, связанных с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r w:rsidR="0001551B">
        <w:rPr>
          <w:sz w:val="28"/>
          <w:szCs w:val="28"/>
        </w:rPr>
        <w:t xml:space="preserve">новой </w:t>
      </w:r>
      <w:r w:rsidRPr="00310BC9">
        <w:rPr>
          <w:sz w:val="28"/>
          <w:szCs w:val="28"/>
        </w:rPr>
        <w:t>коронавирусной инфекции;</w:t>
      </w:r>
    </w:p>
    <w:p w:rsidR="00437FE3" w:rsidRPr="00310BC9" w:rsidRDefault="00437FE3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расходы на выполнение региональных проектов, направленных на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реализацию федеральных проектов, входящих в состав национальных проектов;</w:t>
      </w:r>
    </w:p>
    <w:p w:rsidR="00437FE3" w:rsidRPr="00310BC9" w:rsidRDefault="00437FE3" w:rsidP="00310BC9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расходы на проведение мероприятий, связанных с празднованием 75-й годовщины Победы в Великой Отечественной войне 1941</w:t>
      </w:r>
      <w:r w:rsidR="00310BC9">
        <w:rPr>
          <w:sz w:val="28"/>
          <w:szCs w:val="28"/>
        </w:rPr>
        <w:t xml:space="preserve"> – </w:t>
      </w:r>
      <w:r w:rsidRPr="00310BC9">
        <w:rPr>
          <w:sz w:val="28"/>
          <w:szCs w:val="28"/>
        </w:rPr>
        <w:t>1945 годов;</w:t>
      </w:r>
    </w:p>
    <w:p w:rsidR="00437FE3" w:rsidRPr="00310BC9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иные текущие расходы и мероприятия, осуществляемые в рамках обеспечения деятельности </w:t>
      </w:r>
      <w:r w:rsidR="005D5E2B">
        <w:rPr>
          <w:sz w:val="28"/>
          <w:szCs w:val="28"/>
        </w:rPr>
        <w:t xml:space="preserve">отраслевых (функциональных) органов </w:t>
      </w:r>
      <w:r w:rsidR="0077746B">
        <w:rPr>
          <w:sz w:val="28"/>
          <w:szCs w:val="28"/>
        </w:rPr>
        <w:t>Администрации</w:t>
      </w:r>
      <w:r w:rsidR="005D5E2B">
        <w:rPr>
          <w:sz w:val="28"/>
          <w:szCs w:val="28"/>
        </w:rPr>
        <w:t xml:space="preserve">  </w:t>
      </w:r>
      <w:r w:rsidR="00B14E6D">
        <w:rPr>
          <w:sz w:val="28"/>
          <w:szCs w:val="28"/>
        </w:rPr>
        <w:t>Мокробатайского сельского поселения</w:t>
      </w:r>
      <w:r w:rsidRPr="00310BC9">
        <w:rPr>
          <w:sz w:val="28"/>
          <w:szCs w:val="28"/>
        </w:rPr>
        <w:t>;</w:t>
      </w:r>
    </w:p>
    <w:p w:rsidR="00437FE3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расходы на выполнение принятых решений по резервному фонду </w:t>
      </w:r>
      <w:r w:rsidR="0077746B">
        <w:rPr>
          <w:sz w:val="28"/>
          <w:szCs w:val="28"/>
        </w:rPr>
        <w:t>Администрации</w:t>
      </w:r>
      <w:r w:rsidR="005D5E2B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="00A058A2">
        <w:rPr>
          <w:sz w:val="28"/>
          <w:szCs w:val="28"/>
        </w:rPr>
        <w:t>;</w:t>
      </w:r>
    </w:p>
    <w:p w:rsidR="00525899" w:rsidRDefault="00525899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оказание услуг по содержанию и техническому обслуживанию зданий бюджетных учреждений , оказываемых МАУ КР «Доверие»</w:t>
      </w:r>
      <w:r w:rsidR="007B5780">
        <w:rPr>
          <w:sz w:val="28"/>
          <w:szCs w:val="28"/>
        </w:rPr>
        <w:t xml:space="preserve"> для выплаты заработной платы работникам и оплаты</w:t>
      </w:r>
      <w:r w:rsidR="00FA7877">
        <w:rPr>
          <w:sz w:val="28"/>
          <w:szCs w:val="28"/>
        </w:rPr>
        <w:t xml:space="preserve"> первоочередных </w:t>
      </w:r>
      <w:r w:rsidR="007B5780">
        <w:rPr>
          <w:sz w:val="28"/>
          <w:szCs w:val="28"/>
        </w:rPr>
        <w:t xml:space="preserve"> социально- значимых расходов</w:t>
      </w:r>
      <w:r>
        <w:rPr>
          <w:sz w:val="28"/>
          <w:szCs w:val="28"/>
        </w:rPr>
        <w:t>;</w:t>
      </w:r>
    </w:p>
    <w:p w:rsidR="00525899" w:rsidRPr="00310BC9" w:rsidRDefault="00525899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 на оказание  бухгалтерских услуг, оказываемых МАУ КР «Расчетный центр»</w:t>
      </w:r>
      <w:r w:rsidR="007B5780" w:rsidRPr="007B5780">
        <w:rPr>
          <w:sz w:val="28"/>
          <w:szCs w:val="28"/>
        </w:rPr>
        <w:t xml:space="preserve"> </w:t>
      </w:r>
      <w:r w:rsidR="007B5780">
        <w:rPr>
          <w:sz w:val="28"/>
          <w:szCs w:val="28"/>
        </w:rPr>
        <w:t xml:space="preserve">для выплаты заработной платы работникам и оплаты </w:t>
      </w:r>
      <w:r w:rsidR="00FA7877">
        <w:rPr>
          <w:sz w:val="28"/>
          <w:szCs w:val="28"/>
        </w:rPr>
        <w:t xml:space="preserve">первоочередных </w:t>
      </w:r>
      <w:r w:rsidR="007B5780">
        <w:rPr>
          <w:sz w:val="28"/>
          <w:szCs w:val="28"/>
        </w:rPr>
        <w:t>социально- значимых расходов</w:t>
      </w:r>
      <w:r>
        <w:rPr>
          <w:sz w:val="28"/>
          <w:szCs w:val="28"/>
        </w:rPr>
        <w:t>.</w:t>
      </w:r>
    </w:p>
    <w:p w:rsidR="00437FE3" w:rsidRPr="00310BC9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2. Главным распорядителям средств  бюджета</w:t>
      </w:r>
      <w:r w:rsidR="005D5E2B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="005D5E2B">
        <w:rPr>
          <w:sz w:val="28"/>
          <w:szCs w:val="28"/>
        </w:rPr>
        <w:t xml:space="preserve"> </w:t>
      </w:r>
      <w:r w:rsidRPr="00310BC9">
        <w:rPr>
          <w:sz w:val="28"/>
          <w:szCs w:val="28"/>
        </w:rPr>
        <w:t xml:space="preserve"> в 2020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году в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соответствии с частью 65 статьи 112 Федерального закона от 05.04.2013 №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44-ФЗ «О контрактной системе в сфере закупок товаров, работ, услуг для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обеспечения государственных и муниципальных нужд» принять все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необходимые меры в целях обеспечения изменения сроков исполнения </w:t>
      </w:r>
      <w:r w:rsidR="005D5E2B"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контрактов, и (или) цены </w:t>
      </w:r>
      <w:r w:rsidR="005D5E2B"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контрактов, и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(или) цены единицы товара, работы, услуги, если при их исполнении в связи с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распространением новой коронавирусной инфекции, вызванной 2019-nCoV, возникли независящие от сторон </w:t>
      </w:r>
      <w:r w:rsidR="005D5E2B"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контрактов обстоятельства, влекущие невозможность их исполнения.</w:t>
      </w:r>
    </w:p>
    <w:p w:rsidR="00437FE3" w:rsidRPr="00310BC9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3.</w:t>
      </w:r>
      <w:r w:rsidR="00310BC9">
        <w:rPr>
          <w:sz w:val="28"/>
          <w:szCs w:val="28"/>
        </w:rPr>
        <w:t> </w:t>
      </w:r>
      <w:r w:rsidR="0077746B">
        <w:rPr>
          <w:sz w:val="28"/>
          <w:szCs w:val="28"/>
        </w:rPr>
        <w:t>Администрации</w:t>
      </w:r>
      <w:r w:rsidRPr="00310BC9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="005D5E2B">
        <w:rPr>
          <w:sz w:val="28"/>
          <w:szCs w:val="28"/>
        </w:rPr>
        <w:t xml:space="preserve"> </w:t>
      </w:r>
      <w:r w:rsidRPr="00310BC9">
        <w:rPr>
          <w:sz w:val="28"/>
          <w:szCs w:val="28"/>
        </w:rPr>
        <w:t xml:space="preserve">во </w:t>
      </w:r>
      <w:r w:rsidRPr="00310BC9">
        <w:rPr>
          <w:sz w:val="28"/>
          <w:szCs w:val="28"/>
          <w:lang w:val="en-US"/>
        </w:rPr>
        <w:t>II</w:t>
      </w:r>
      <w:r w:rsidRPr="00310BC9">
        <w:rPr>
          <w:sz w:val="28"/>
          <w:szCs w:val="28"/>
        </w:rPr>
        <w:t xml:space="preserve"> квартале 2020 г.:</w:t>
      </w:r>
    </w:p>
    <w:p w:rsidR="00437FE3" w:rsidRPr="00310BC9" w:rsidRDefault="00437FE3" w:rsidP="000437B1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отменить закупки с соблюдением требований статьи 36 Федерального </w:t>
      </w:r>
      <w:r w:rsidRPr="00310BC9">
        <w:rPr>
          <w:sz w:val="28"/>
          <w:szCs w:val="28"/>
        </w:rPr>
        <w:lastRenderedPageBreak/>
        <w:t xml:space="preserve">закона от 05.04.2013 № 44-ФЗ «О контрактной системе в сфере закупок </w:t>
      </w:r>
      <w:r w:rsidRPr="00310BC9">
        <w:rPr>
          <w:spacing w:val="-4"/>
          <w:sz w:val="28"/>
          <w:szCs w:val="28"/>
        </w:rPr>
        <w:t>товаров, работ, услуг для обеспечения государственных и муниципальных нужд»,</w:t>
      </w:r>
      <w:r w:rsidRPr="00310BC9">
        <w:rPr>
          <w:sz w:val="28"/>
          <w:szCs w:val="28"/>
        </w:rPr>
        <w:t xml:space="preserve">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</w:t>
      </w:r>
      <w:r w:rsidR="000437B1">
        <w:rPr>
          <w:sz w:val="28"/>
          <w:szCs w:val="28"/>
        </w:rPr>
        <w:t xml:space="preserve"> в силу настоящего распоряжения</w:t>
      </w:r>
      <w:r w:rsidR="004464E2" w:rsidRPr="004464E2">
        <w:rPr>
          <w:sz w:val="28"/>
          <w:szCs w:val="28"/>
        </w:rPr>
        <w:t xml:space="preserve"> </w:t>
      </w:r>
      <w:r w:rsidR="004464E2" w:rsidRPr="00310BC9">
        <w:rPr>
          <w:sz w:val="28"/>
          <w:szCs w:val="28"/>
        </w:rPr>
        <w:t>за</w:t>
      </w:r>
      <w:r w:rsidR="004464E2">
        <w:rPr>
          <w:sz w:val="28"/>
          <w:szCs w:val="28"/>
        </w:rPr>
        <w:t> </w:t>
      </w:r>
      <w:r w:rsidR="004464E2" w:rsidRPr="00310BC9">
        <w:rPr>
          <w:sz w:val="28"/>
          <w:szCs w:val="28"/>
        </w:rPr>
        <w:t>исключением закупок по направлениям, указанным в п</w:t>
      </w:r>
      <w:r w:rsidR="004464E2">
        <w:rPr>
          <w:sz w:val="28"/>
          <w:szCs w:val="28"/>
        </w:rPr>
        <w:t>ункте </w:t>
      </w:r>
      <w:r w:rsidR="004464E2" w:rsidRPr="00310BC9">
        <w:rPr>
          <w:sz w:val="28"/>
          <w:szCs w:val="28"/>
        </w:rPr>
        <w:t>1 настоящего распоряжения</w:t>
      </w:r>
      <w:r w:rsidR="000437B1">
        <w:rPr>
          <w:sz w:val="28"/>
          <w:szCs w:val="28"/>
        </w:rPr>
        <w:t xml:space="preserve"> и</w:t>
      </w:r>
      <w:r w:rsidR="000437B1" w:rsidRPr="000437B1">
        <w:rPr>
          <w:sz w:val="28"/>
          <w:szCs w:val="28"/>
        </w:rPr>
        <w:t xml:space="preserve"> </w:t>
      </w:r>
      <w:r w:rsidR="000437B1" w:rsidRPr="00310BC9">
        <w:rPr>
          <w:sz w:val="28"/>
          <w:szCs w:val="28"/>
        </w:rPr>
        <w:t>закупки, связанные с</w:t>
      </w:r>
      <w:r w:rsidR="000437B1">
        <w:rPr>
          <w:sz w:val="28"/>
          <w:szCs w:val="28"/>
        </w:rPr>
        <w:t> </w:t>
      </w:r>
      <w:r w:rsidR="000437B1" w:rsidRPr="00310BC9">
        <w:rPr>
          <w:sz w:val="28"/>
          <w:szCs w:val="28"/>
        </w:rPr>
        <w:t>приобретением товаров, работ и услуг для муниципальных нужд</w:t>
      </w:r>
      <w:r w:rsidR="000437B1">
        <w:rPr>
          <w:sz w:val="28"/>
          <w:szCs w:val="28"/>
        </w:rPr>
        <w:t>,</w:t>
      </w:r>
      <w:r w:rsidR="000437B1" w:rsidRPr="00310BC9">
        <w:rPr>
          <w:sz w:val="28"/>
          <w:szCs w:val="28"/>
        </w:rPr>
        <w:t xml:space="preserve"> источником финансового обеспечения котор</w:t>
      </w:r>
      <w:r w:rsidR="0000119A">
        <w:rPr>
          <w:sz w:val="28"/>
          <w:szCs w:val="28"/>
        </w:rPr>
        <w:t>ых являются средства областного</w:t>
      </w:r>
      <w:r w:rsidR="000437B1">
        <w:rPr>
          <w:sz w:val="28"/>
          <w:szCs w:val="28"/>
        </w:rPr>
        <w:t xml:space="preserve"> </w:t>
      </w:r>
      <w:r w:rsidR="000437B1" w:rsidRPr="00310BC9">
        <w:rPr>
          <w:sz w:val="28"/>
          <w:szCs w:val="28"/>
        </w:rPr>
        <w:t>бюджет</w:t>
      </w:r>
      <w:r w:rsidR="0000119A">
        <w:rPr>
          <w:sz w:val="28"/>
          <w:szCs w:val="28"/>
        </w:rPr>
        <w:t>а</w:t>
      </w:r>
      <w:r w:rsidR="000437B1" w:rsidRPr="00310BC9">
        <w:rPr>
          <w:sz w:val="28"/>
          <w:szCs w:val="28"/>
        </w:rPr>
        <w:t>, за</w:t>
      </w:r>
      <w:r w:rsidR="000437B1">
        <w:rPr>
          <w:sz w:val="28"/>
          <w:szCs w:val="28"/>
        </w:rPr>
        <w:t> </w:t>
      </w:r>
      <w:r w:rsidR="000437B1" w:rsidRPr="00310BC9">
        <w:rPr>
          <w:sz w:val="28"/>
          <w:szCs w:val="28"/>
        </w:rPr>
        <w:t>исключением закупок, осуществляемых за счет целевых федеральных средств</w:t>
      </w:r>
      <w:r w:rsidRPr="00310BC9">
        <w:rPr>
          <w:sz w:val="28"/>
          <w:szCs w:val="28"/>
        </w:rPr>
        <w:t>;</w:t>
      </w:r>
    </w:p>
    <w:p w:rsidR="00437FE3" w:rsidRPr="00310BC9" w:rsidRDefault="00437FE3" w:rsidP="000437B1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не проводить со дня вступления в силу настоящего </w:t>
      </w:r>
      <w:r w:rsidR="00C31638">
        <w:rPr>
          <w:sz w:val="28"/>
          <w:szCs w:val="28"/>
        </w:rPr>
        <w:t>постановления</w:t>
      </w:r>
      <w:r w:rsidRPr="00310BC9">
        <w:rPr>
          <w:sz w:val="28"/>
          <w:szCs w:val="28"/>
        </w:rPr>
        <w:t xml:space="preserve"> процедуры, связанные с осуществлением закупок товаров, работ и услуг для</w:t>
      </w:r>
      <w:r w:rsidR="00310BC9">
        <w:rPr>
          <w:sz w:val="28"/>
          <w:szCs w:val="28"/>
        </w:rPr>
        <w:t> </w:t>
      </w:r>
      <w:r w:rsidR="005D5E2B">
        <w:rPr>
          <w:sz w:val="28"/>
          <w:szCs w:val="28"/>
        </w:rPr>
        <w:t>муниципальных</w:t>
      </w:r>
      <w:r w:rsidRPr="00310BC9">
        <w:rPr>
          <w:sz w:val="28"/>
          <w:szCs w:val="28"/>
        </w:rPr>
        <w:t xml:space="preserve"> нужд</w:t>
      </w:r>
      <w:r w:rsidR="000437B1" w:rsidRPr="000437B1">
        <w:rPr>
          <w:color w:val="auto"/>
          <w:sz w:val="28"/>
          <w:szCs w:val="28"/>
        </w:rPr>
        <w:t xml:space="preserve"> </w:t>
      </w:r>
      <w:r w:rsidR="004464E2" w:rsidRPr="00310BC9">
        <w:rPr>
          <w:sz w:val="28"/>
          <w:szCs w:val="28"/>
        </w:rPr>
        <w:t>за исключением закупок по направлениям, указанным в п</w:t>
      </w:r>
      <w:r w:rsidR="004464E2">
        <w:rPr>
          <w:sz w:val="28"/>
          <w:szCs w:val="28"/>
        </w:rPr>
        <w:t>ункте</w:t>
      </w:r>
      <w:r w:rsidR="004464E2" w:rsidRPr="00310BC9">
        <w:rPr>
          <w:sz w:val="28"/>
          <w:szCs w:val="28"/>
        </w:rPr>
        <w:t xml:space="preserve"> 1 настоящего </w:t>
      </w:r>
      <w:r w:rsidR="00C31638">
        <w:rPr>
          <w:sz w:val="28"/>
          <w:szCs w:val="28"/>
        </w:rPr>
        <w:t>постановления</w:t>
      </w:r>
      <w:bookmarkStart w:id="0" w:name="_GoBack"/>
      <w:bookmarkEnd w:id="0"/>
      <w:r w:rsidR="000437B1">
        <w:rPr>
          <w:color w:val="auto"/>
          <w:sz w:val="28"/>
          <w:szCs w:val="28"/>
        </w:rPr>
        <w:t>,</w:t>
      </w:r>
      <w:r w:rsidR="00BC3761">
        <w:rPr>
          <w:color w:val="auto"/>
          <w:sz w:val="28"/>
          <w:szCs w:val="28"/>
        </w:rPr>
        <w:t xml:space="preserve"> и </w:t>
      </w:r>
      <w:r w:rsidR="000437B1" w:rsidRPr="00F6773B">
        <w:rPr>
          <w:color w:val="auto"/>
          <w:sz w:val="28"/>
          <w:szCs w:val="28"/>
        </w:rPr>
        <w:t>за исключением закупок, осуществляемых за счет целевых федеральных средств</w:t>
      </w:r>
      <w:r w:rsidRPr="00310BC9">
        <w:rPr>
          <w:sz w:val="28"/>
          <w:szCs w:val="28"/>
        </w:rPr>
        <w:t>;</w:t>
      </w:r>
    </w:p>
    <w:p w:rsidR="00437FE3" w:rsidRPr="00310BC9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ввести режим экономного расходования средств по всем направлениям, ужесточить контроль за расходами на связь и иными расходами на содержание аппарата;</w:t>
      </w:r>
    </w:p>
    <w:p w:rsidR="00437FE3" w:rsidRPr="00310BC9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обязать соответствующими правовыми актами подведомственные учреждения, разработать и принять к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исполнению аналогичные меры.</w:t>
      </w:r>
    </w:p>
    <w:p w:rsidR="00437FE3" w:rsidRPr="00310BC9" w:rsidRDefault="00437FE3" w:rsidP="00310BC9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4.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Направлять средства резервного фонда </w:t>
      </w:r>
      <w:r w:rsidR="0077746B">
        <w:rPr>
          <w:sz w:val="28"/>
          <w:szCs w:val="28"/>
        </w:rPr>
        <w:t>Администрации</w:t>
      </w:r>
      <w:r w:rsidR="005D5E2B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Pr="00310BC9">
        <w:rPr>
          <w:sz w:val="28"/>
          <w:szCs w:val="28"/>
        </w:rPr>
        <w:t xml:space="preserve"> в случае необходимости на ликвидацию последствий чрезвычайных ситуаций или на выполнение отдельных поручений </w:t>
      </w:r>
      <w:r w:rsidR="000A0E51">
        <w:rPr>
          <w:sz w:val="28"/>
          <w:szCs w:val="28"/>
        </w:rPr>
        <w:t xml:space="preserve">главы </w:t>
      </w:r>
      <w:r w:rsidR="0077746B">
        <w:rPr>
          <w:sz w:val="28"/>
          <w:szCs w:val="28"/>
        </w:rPr>
        <w:t>Администрации</w:t>
      </w:r>
      <w:r w:rsidR="000A0E51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Pr="00310BC9">
        <w:rPr>
          <w:sz w:val="28"/>
          <w:szCs w:val="28"/>
        </w:rPr>
        <w:t>.</w:t>
      </w:r>
    </w:p>
    <w:p w:rsidR="00437FE3" w:rsidRPr="00310BC9" w:rsidRDefault="00437FE3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 xml:space="preserve">5. </w:t>
      </w:r>
      <w:r w:rsidR="00D60288">
        <w:rPr>
          <w:sz w:val="28"/>
          <w:szCs w:val="28"/>
        </w:rPr>
        <w:t xml:space="preserve">Сектору экономики и финансов </w:t>
      </w:r>
      <w:r w:rsidR="0077746B">
        <w:rPr>
          <w:sz w:val="28"/>
          <w:szCs w:val="28"/>
        </w:rPr>
        <w:t>Администрации</w:t>
      </w:r>
      <w:r w:rsidR="000A0E51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Pr="00310BC9">
        <w:rPr>
          <w:sz w:val="28"/>
          <w:szCs w:val="28"/>
        </w:rPr>
        <w:t xml:space="preserve"> (</w:t>
      </w:r>
      <w:r w:rsidR="000A0E51">
        <w:rPr>
          <w:sz w:val="28"/>
          <w:szCs w:val="28"/>
        </w:rPr>
        <w:t xml:space="preserve"> </w:t>
      </w:r>
      <w:r w:rsidR="00D60288">
        <w:rPr>
          <w:sz w:val="28"/>
          <w:szCs w:val="28"/>
        </w:rPr>
        <w:t>Гончаровой И.В.</w:t>
      </w:r>
      <w:r w:rsidRPr="00310BC9">
        <w:rPr>
          <w:sz w:val="28"/>
          <w:szCs w:val="28"/>
        </w:rPr>
        <w:t>):</w:t>
      </w:r>
    </w:p>
    <w:p w:rsidR="00437FE3" w:rsidRPr="00310BC9" w:rsidRDefault="00437FE3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обеспечить исполнение кассового плана апреля 2020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г., составление и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исполнение кассового плана мая – июня 2020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>г. в соответствии с</w:t>
      </w:r>
      <w:r w:rsidR="00310BC9">
        <w:rPr>
          <w:sz w:val="28"/>
          <w:szCs w:val="28"/>
        </w:rPr>
        <w:t> </w:t>
      </w:r>
      <w:r w:rsidRPr="00310BC9">
        <w:rPr>
          <w:sz w:val="28"/>
          <w:szCs w:val="28"/>
        </w:rPr>
        <w:t xml:space="preserve">положениями пункта 1 настоящего распоряжения; </w:t>
      </w:r>
    </w:p>
    <w:p w:rsidR="00437FE3" w:rsidRPr="00310BC9" w:rsidRDefault="00437FE3" w:rsidP="00D60288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осуществлять в первоочередном порядке расходы на выплату заработной п</w:t>
      </w:r>
      <w:r w:rsidR="000A0E51">
        <w:rPr>
          <w:sz w:val="28"/>
          <w:szCs w:val="28"/>
        </w:rPr>
        <w:t>латы работникам бюджетной сферы</w:t>
      </w:r>
      <w:r w:rsidR="00B03D68">
        <w:rPr>
          <w:sz w:val="28"/>
          <w:szCs w:val="28"/>
        </w:rPr>
        <w:t>,</w:t>
      </w:r>
      <w:r w:rsidR="00B03D68" w:rsidRPr="00B03D68">
        <w:rPr>
          <w:sz w:val="28"/>
          <w:szCs w:val="28"/>
        </w:rPr>
        <w:t xml:space="preserve"> </w:t>
      </w:r>
      <w:r w:rsidR="00B03D68">
        <w:rPr>
          <w:sz w:val="28"/>
          <w:szCs w:val="28"/>
        </w:rPr>
        <w:t>иные социальные выплаты</w:t>
      </w:r>
      <w:r w:rsidR="00D461E8">
        <w:rPr>
          <w:sz w:val="28"/>
          <w:szCs w:val="28"/>
        </w:rPr>
        <w:t xml:space="preserve"> и </w:t>
      </w:r>
      <w:r w:rsidR="00B03D68" w:rsidRPr="00310BC9">
        <w:rPr>
          <w:sz w:val="28"/>
          <w:szCs w:val="28"/>
        </w:rPr>
        <w:t xml:space="preserve">обеспечение расходов на обслуживание </w:t>
      </w:r>
      <w:r w:rsidR="00B03D68">
        <w:rPr>
          <w:sz w:val="28"/>
          <w:szCs w:val="28"/>
        </w:rPr>
        <w:t>муниципального</w:t>
      </w:r>
      <w:r w:rsidR="00B03D68" w:rsidRPr="00310BC9">
        <w:rPr>
          <w:sz w:val="28"/>
          <w:szCs w:val="28"/>
        </w:rPr>
        <w:t xml:space="preserve"> долга</w:t>
      </w:r>
      <w:r w:rsidR="00B03D68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="00B03D68" w:rsidRPr="00310BC9">
        <w:rPr>
          <w:sz w:val="28"/>
          <w:szCs w:val="28"/>
        </w:rPr>
        <w:t>;</w:t>
      </w:r>
    </w:p>
    <w:p w:rsidR="00437FE3" w:rsidRPr="00310BC9" w:rsidRDefault="00D60288" w:rsidP="00590C62">
      <w:pPr>
        <w:pStyle w:val="Default"/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7FE3" w:rsidRPr="00310BC9">
        <w:rPr>
          <w:sz w:val="28"/>
          <w:szCs w:val="28"/>
        </w:rPr>
        <w:t>.</w:t>
      </w:r>
      <w:r w:rsidR="00310BC9">
        <w:rPr>
          <w:sz w:val="28"/>
          <w:szCs w:val="28"/>
        </w:rPr>
        <w:t> </w:t>
      </w:r>
      <w:r w:rsidR="00437FE3" w:rsidRPr="00310BC9">
        <w:rPr>
          <w:sz w:val="28"/>
          <w:szCs w:val="28"/>
        </w:rPr>
        <w:t>Установить, что абзац третий пункта 3 настоящего распоряжения не распространяются на правоотношения, связанные с доведением лимитов бюджетных обязательств в апреле 2020</w:t>
      </w:r>
      <w:r w:rsidR="00310BC9">
        <w:rPr>
          <w:sz w:val="28"/>
          <w:szCs w:val="28"/>
        </w:rPr>
        <w:t> </w:t>
      </w:r>
      <w:r w:rsidR="00437FE3" w:rsidRPr="00310BC9">
        <w:rPr>
          <w:sz w:val="28"/>
          <w:szCs w:val="28"/>
        </w:rPr>
        <w:t>г., а также на</w:t>
      </w:r>
      <w:r w:rsidR="00590C62">
        <w:rPr>
          <w:sz w:val="28"/>
          <w:szCs w:val="28"/>
        </w:rPr>
        <w:t> </w:t>
      </w:r>
      <w:r w:rsidR="00437FE3" w:rsidRPr="00310BC9">
        <w:rPr>
          <w:sz w:val="28"/>
          <w:szCs w:val="28"/>
        </w:rPr>
        <w:t xml:space="preserve">выполнение принятых решений по резервному фонду </w:t>
      </w:r>
      <w:r w:rsidR="0077746B">
        <w:rPr>
          <w:sz w:val="28"/>
          <w:szCs w:val="28"/>
        </w:rPr>
        <w:t>Администрации</w:t>
      </w:r>
      <w:r w:rsidR="000437B1">
        <w:rPr>
          <w:sz w:val="28"/>
          <w:szCs w:val="28"/>
        </w:rPr>
        <w:t xml:space="preserve"> </w:t>
      </w:r>
      <w:r w:rsidR="00B14E6D">
        <w:rPr>
          <w:sz w:val="28"/>
          <w:szCs w:val="28"/>
        </w:rPr>
        <w:t>Мокробатайского сельского поселения</w:t>
      </w:r>
      <w:r w:rsidR="00437FE3" w:rsidRPr="00310BC9">
        <w:rPr>
          <w:sz w:val="28"/>
          <w:szCs w:val="28"/>
        </w:rPr>
        <w:t>.</w:t>
      </w:r>
    </w:p>
    <w:p w:rsidR="00437FE3" w:rsidRPr="00F52A82" w:rsidRDefault="0077746B" w:rsidP="00590C62">
      <w:pPr>
        <w:pStyle w:val="Default"/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437FE3" w:rsidRPr="00F52A82">
        <w:rPr>
          <w:spacing w:val="-2"/>
          <w:sz w:val="28"/>
          <w:szCs w:val="28"/>
        </w:rPr>
        <w:t xml:space="preserve">. Контроль за исполнением </w:t>
      </w:r>
      <w:r w:rsidR="00F52A82" w:rsidRPr="00F52A82">
        <w:rPr>
          <w:spacing w:val="-2"/>
          <w:sz w:val="28"/>
          <w:szCs w:val="28"/>
        </w:rPr>
        <w:t xml:space="preserve">настоящего </w:t>
      </w:r>
      <w:r w:rsidR="00437FE3" w:rsidRPr="00F52A82">
        <w:rPr>
          <w:spacing w:val="-2"/>
          <w:sz w:val="28"/>
          <w:szCs w:val="28"/>
        </w:rPr>
        <w:t>распоряжения оставляю за собой.</w:t>
      </w:r>
    </w:p>
    <w:p w:rsidR="00437FE3" w:rsidRPr="0001551B" w:rsidRDefault="00437FE3" w:rsidP="00590C62">
      <w:pPr>
        <w:pStyle w:val="Default"/>
        <w:widowControl w:val="0"/>
        <w:spacing w:line="235" w:lineRule="auto"/>
        <w:jc w:val="both"/>
        <w:rPr>
          <w:sz w:val="20"/>
          <w:szCs w:val="20"/>
        </w:rPr>
      </w:pPr>
    </w:p>
    <w:p w:rsidR="00590C62" w:rsidRPr="0001551B" w:rsidRDefault="00590C62" w:rsidP="00590C62">
      <w:pPr>
        <w:pStyle w:val="Default"/>
        <w:widowControl w:val="0"/>
        <w:spacing w:line="235" w:lineRule="auto"/>
        <w:jc w:val="both"/>
        <w:rPr>
          <w:sz w:val="20"/>
          <w:szCs w:val="20"/>
        </w:rPr>
      </w:pPr>
    </w:p>
    <w:p w:rsidR="00D60288" w:rsidRDefault="00310BC9" w:rsidP="00D60288">
      <w:pPr>
        <w:tabs>
          <w:tab w:val="left" w:pos="2410"/>
        </w:tabs>
        <w:rPr>
          <w:sz w:val="28"/>
        </w:rPr>
      </w:pPr>
      <w:r>
        <w:rPr>
          <w:sz w:val="28"/>
        </w:rPr>
        <w:t>Г</w:t>
      </w:r>
      <w:r w:rsidR="000437B1">
        <w:rPr>
          <w:sz w:val="28"/>
        </w:rPr>
        <w:t>лава</w:t>
      </w:r>
      <w:r w:rsidR="000A3B08">
        <w:rPr>
          <w:sz w:val="28"/>
        </w:rPr>
        <w:t xml:space="preserve"> </w:t>
      </w:r>
      <w:r w:rsidR="0077746B">
        <w:rPr>
          <w:sz w:val="28"/>
        </w:rPr>
        <w:t>Администрации</w:t>
      </w:r>
      <w:r w:rsidR="00D60288">
        <w:rPr>
          <w:sz w:val="28"/>
        </w:rPr>
        <w:t xml:space="preserve"> </w:t>
      </w:r>
    </w:p>
    <w:p w:rsidR="00D60288" w:rsidRDefault="00B14E6D" w:rsidP="00D60288">
      <w:pPr>
        <w:tabs>
          <w:tab w:val="left" w:pos="2410"/>
        </w:tabs>
        <w:rPr>
          <w:sz w:val="28"/>
        </w:rPr>
      </w:pPr>
      <w:r>
        <w:rPr>
          <w:sz w:val="28"/>
        </w:rPr>
        <w:t xml:space="preserve">Мокробатайского </w:t>
      </w:r>
    </w:p>
    <w:p w:rsidR="00310BC9" w:rsidRDefault="00B14E6D" w:rsidP="00D60288">
      <w:pPr>
        <w:tabs>
          <w:tab w:val="left" w:pos="2410"/>
        </w:tabs>
        <w:rPr>
          <w:sz w:val="28"/>
        </w:rPr>
      </w:pPr>
      <w:r>
        <w:rPr>
          <w:sz w:val="28"/>
        </w:rPr>
        <w:t>сельского поселения</w:t>
      </w:r>
      <w:r w:rsidR="00310BC9">
        <w:rPr>
          <w:sz w:val="28"/>
        </w:rPr>
        <w:tab/>
      </w:r>
      <w:r w:rsidR="00D60288">
        <w:rPr>
          <w:sz w:val="28"/>
        </w:rPr>
        <w:t xml:space="preserve">                                                   Ю.И. Мартыненко                      </w:t>
      </w:r>
    </w:p>
    <w:p w:rsidR="00310BC9" w:rsidRPr="0001551B" w:rsidRDefault="00310BC9" w:rsidP="00590C62">
      <w:pPr>
        <w:spacing w:line="235" w:lineRule="auto"/>
      </w:pPr>
    </w:p>
    <w:p w:rsidR="00437FE3" w:rsidRPr="0001551B" w:rsidRDefault="00437FE3" w:rsidP="00590C62">
      <w:pPr>
        <w:widowControl w:val="0"/>
        <w:spacing w:line="235" w:lineRule="auto"/>
        <w:jc w:val="both"/>
      </w:pPr>
    </w:p>
    <w:sectPr w:rsidR="00437FE3" w:rsidRPr="0001551B" w:rsidSect="00D1001E">
      <w:headerReference w:type="default" r:id="rId6"/>
      <w:footerReference w:type="even" r:id="rId7"/>
      <w:pgSz w:w="11907" w:h="16840"/>
      <w:pgMar w:top="1134" w:right="567" w:bottom="1134" w:left="1701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AC" w:rsidRDefault="00A82FAC">
      <w:r>
        <w:separator/>
      </w:r>
    </w:p>
  </w:endnote>
  <w:endnote w:type="continuationSeparator" w:id="0">
    <w:p w:rsidR="00A82FAC" w:rsidRDefault="00A8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68" w:rsidRDefault="00FB79FB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D6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3D68" w:rsidRDefault="00B03D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AC" w:rsidRDefault="00A82FAC">
      <w:r>
        <w:separator/>
      </w:r>
    </w:p>
  </w:footnote>
  <w:footnote w:type="continuationSeparator" w:id="0">
    <w:p w:rsidR="00A82FAC" w:rsidRDefault="00A8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651833"/>
      <w:docPartObj>
        <w:docPartGallery w:val="Page Numbers (Top of Page)"/>
        <w:docPartUnique/>
      </w:docPartObj>
    </w:sdtPr>
    <w:sdtEndPr/>
    <w:sdtContent>
      <w:p w:rsidR="00B03D68" w:rsidRDefault="00A565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E3"/>
    <w:rsid w:val="0000119A"/>
    <w:rsid w:val="0001551B"/>
    <w:rsid w:val="000437B1"/>
    <w:rsid w:val="00050C68"/>
    <w:rsid w:val="0005372C"/>
    <w:rsid w:val="00054D8B"/>
    <w:rsid w:val="000559D5"/>
    <w:rsid w:val="00060F3C"/>
    <w:rsid w:val="000808D6"/>
    <w:rsid w:val="0009339E"/>
    <w:rsid w:val="000A0E51"/>
    <w:rsid w:val="000A3B08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3278B"/>
    <w:rsid w:val="00153B21"/>
    <w:rsid w:val="0018403D"/>
    <w:rsid w:val="001C1D98"/>
    <w:rsid w:val="001C7587"/>
    <w:rsid w:val="001D2690"/>
    <w:rsid w:val="001F4BE3"/>
    <w:rsid w:val="001F6D02"/>
    <w:rsid w:val="002504E8"/>
    <w:rsid w:val="0025108A"/>
    <w:rsid w:val="00254382"/>
    <w:rsid w:val="0027031E"/>
    <w:rsid w:val="0028703B"/>
    <w:rsid w:val="002A2062"/>
    <w:rsid w:val="002A31A1"/>
    <w:rsid w:val="002B6527"/>
    <w:rsid w:val="002C135C"/>
    <w:rsid w:val="002C5E60"/>
    <w:rsid w:val="002C6EC7"/>
    <w:rsid w:val="002E65D5"/>
    <w:rsid w:val="002F610E"/>
    <w:rsid w:val="002F63E3"/>
    <w:rsid w:val="002F74D7"/>
    <w:rsid w:val="0030124B"/>
    <w:rsid w:val="00306195"/>
    <w:rsid w:val="00310BC9"/>
    <w:rsid w:val="00313D3A"/>
    <w:rsid w:val="00341FC1"/>
    <w:rsid w:val="00353B2D"/>
    <w:rsid w:val="003600B5"/>
    <w:rsid w:val="0037040B"/>
    <w:rsid w:val="003921D8"/>
    <w:rsid w:val="003B2193"/>
    <w:rsid w:val="003E0E54"/>
    <w:rsid w:val="00407B71"/>
    <w:rsid w:val="00425061"/>
    <w:rsid w:val="0043686A"/>
    <w:rsid w:val="00437FD9"/>
    <w:rsid w:val="00437FE3"/>
    <w:rsid w:val="00441069"/>
    <w:rsid w:val="00444636"/>
    <w:rsid w:val="00446302"/>
    <w:rsid w:val="004464E2"/>
    <w:rsid w:val="00453869"/>
    <w:rsid w:val="004711EC"/>
    <w:rsid w:val="00480BC7"/>
    <w:rsid w:val="004871AA"/>
    <w:rsid w:val="004B6A5C"/>
    <w:rsid w:val="004E78FD"/>
    <w:rsid w:val="004F7011"/>
    <w:rsid w:val="00515D9C"/>
    <w:rsid w:val="00525899"/>
    <w:rsid w:val="00531FBD"/>
    <w:rsid w:val="0053366A"/>
    <w:rsid w:val="00587BF6"/>
    <w:rsid w:val="00590C62"/>
    <w:rsid w:val="005A39D5"/>
    <w:rsid w:val="005C5FF3"/>
    <w:rsid w:val="005D5E2B"/>
    <w:rsid w:val="00611679"/>
    <w:rsid w:val="00613D7D"/>
    <w:rsid w:val="006564DB"/>
    <w:rsid w:val="00660EE3"/>
    <w:rsid w:val="00676B57"/>
    <w:rsid w:val="007120F8"/>
    <w:rsid w:val="007219F0"/>
    <w:rsid w:val="007730B1"/>
    <w:rsid w:val="0077746B"/>
    <w:rsid w:val="00782222"/>
    <w:rsid w:val="007936ED"/>
    <w:rsid w:val="007B5780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58A2"/>
    <w:rsid w:val="00A061D7"/>
    <w:rsid w:val="00A30E81"/>
    <w:rsid w:val="00A34804"/>
    <w:rsid w:val="00A565F5"/>
    <w:rsid w:val="00A67B50"/>
    <w:rsid w:val="00A82FAC"/>
    <w:rsid w:val="00A941CF"/>
    <w:rsid w:val="00A955D2"/>
    <w:rsid w:val="00AE2601"/>
    <w:rsid w:val="00B03D68"/>
    <w:rsid w:val="00B14E6D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C3761"/>
    <w:rsid w:val="00BE334B"/>
    <w:rsid w:val="00BF39F0"/>
    <w:rsid w:val="00C11FDF"/>
    <w:rsid w:val="00C31638"/>
    <w:rsid w:val="00C40591"/>
    <w:rsid w:val="00C572C4"/>
    <w:rsid w:val="00C731BB"/>
    <w:rsid w:val="00CA151C"/>
    <w:rsid w:val="00CB1900"/>
    <w:rsid w:val="00CB43C1"/>
    <w:rsid w:val="00CD077D"/>
    <w:rsid w:val="00CE5183"/>
    <w:rsid w:val="00D00358"/>
    <w:rsid w:val="00D1001E"/>
    <w:rsid w:val="00D461E8"/>
    <w:rsid w:val="00D60288"/>
    <w:rsid w:val="00D73323"/>
    <w:rsid w:val="00DB4D6B"/>
    <w:rsid w:val="00DC2302"/>
    <w:rsid w:val="00DE50C1"/>
    <w:rsid w:val="00E04378"/>
    <w:rsid w:val="00E138E0"/>
    <w:rsid w:val="00E3132E"/>
    <w:rsid w:val="00E33D02"/>
    <w:rsid w:val="00E4721A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0A0D"/>
    <w:rsid w:val="00EF29AB"/>
    <w:rsid w:val="00EF56AF"/>
    <w:rsid w:val="00F02C40"/>
    <w:rsid w:val="00F10F6F"/>
    <w:rsid w:val="00F24917"/>
    <w:rsid w:val="00F30D40"/>
    <w:rsid w:val="00F410DF"/>
    <w:rsid w:val="00F52A82"/>
    <w:rsid w:val="00F6773B"/>
    <w:rsid w:val="00F72FE4"/>
    <w:rsid w:val="00F8225E"/>
    <w:rsid w:val="00F86418"/>
    <w:rsid w:val="00F9297B"/>
    <w:rsid w:val="00FA6611"/>
    <w:rsid w:val="00FA7877"/>
    <w:rsid w:val="00FB79FB"/>
    <w:rsid w:val="00FD350A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0D7F0"/>
  <w15:docId w15:val="{04CC2041-B2E6-4788-84CF-0AF2641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C75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character" w:customStyle="1" w:styleId="10">
    <w:name w:val="Заголовок 1 Знак"/>
    <w:basedOn w:val="a0"/>
    <w:link w:val="1"/>
    <w:rsid w:val="00437FE3"/>
    <w:rPr>
      <w:rFonts w:ascii="AG Souvenir" w:hAnsi="AG Souvenir"/>
      <w:b/>
      <w:spacing w:val="38"/>
      <w:sz w:val="28"/>
    </w:rPr>
  </w:style>
  <w:style w:type="paragraph" w:customStyle="1" w:styleId="Default">
    <w:name w:val="Default"/>
    <w:rsid w:val="00437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10BC9"/>
  </w:style>
  <w:style w:type="character" w:customStyle="1" w:styleId="20">
    <w:name w:val="Заголовок 2 Знак"/>
    <w:basedOn w:val="a0"/>
    <w:link w:val="2"/>
    <w:semiHidden/>
    <w:rsid w:val="001C7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Finans</cp:lastModifiedBy>
  <cp:revision>4</cp:revision>
  <cp:lastPrinted>2020-04-20T08:58:00Z</cp:lastPrinted>
  <dcterms:created xsi:type="dcterms:W3CDTF">2020-04-20T08:58:00Z</dcterms:created>
  <dcterms:modified xsi:type="dcterms:W3CDTF">2020-04-21T08:53:00Z</dcterms:modified>
</cp:coreProperties>
</file>