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13425" w14:textId="77777777" w:rsidR="00991CAE" w:rsidRPr="00991CAE" w:rsidRDefault="00991CAE" w:rsidP="00991CAE">
      <w:pPr>
        <w:shd w:val="clear" w:color="auto" w:fill="FFFFFF"/>
        <w:spacing w:after="150" w:line="240" w:lineRule="auto"/>
        <w:outlineLvl w:val="0"/>
        <w:rPr>
          <w:rFonts w:ascii="Trebuchet MS" w:eastAsia="Times New Roman" w:hAnsi="Trebuchet MS" w:cs="Times New Roman"/>
          <w:color w:val="22252D"/>
          <w:kern w:val="36"/>
          <w:sz w:val="42"/>
          <w:szCs w:val="42"/>
          <w:lang w:eastAsia="ru-RU"/>
        </w:rPr>
      </w:pPr>
      <w:r w:rsidRPr="00991CAE">
        <w:rPr>
          <w:rFonts w:ascii="Trebuchet MS" w:eastAsia="Times New Roman" w:hAnsi="Trebuchet MS" w:cs="Times New Roman"/>
          <w:color w:val="22252D"/>
          <w:kern w:val="36"/>
          <w:sz w:val="42"/>
          <w:szCs w:val="42"/>
          <w:lang w:eastAsia="ru-RU"/>
        </w:rPr>
        <w:t>С 1 марта 2022 года изменится порядок обращения с отходами I и II классов опасности</w:t>
      </w:r>
    </w:p>
    <w:p w14:paraId="52D651BF" w14:textId="77777777" w:rsidR="00991CAE" w:rsidRPr="00991CAE" w:rsidRDefault="00991CAE" w:rsidP="00991C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991CAE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С 1 марта 2022 г. станет обязательной федеральная схема обращения с отходами I и II классов опасности.</w:t>
      </w:r>
    </w:p>
    <w:p w14:paraId="030AFECE" w14:textId="77777777" w:rsidR="00991CAE" w:rsidRPr="00991CAE" w:rsidRDefault="00991CAE" w:rsidP="00991C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991CAE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В целях информационного обеспечения создается федеральная государственная информационная система учета и контроля за обращением с отходами I и II классов опасности (ФГИС ОПВК). Поставщиками информации являются:</w:t>
      </w:r>
    </w:p>
    <w:p w14:paraId="57DDE652" w14:textId="77777777" w:rsidR="00991CAE" w:rsidRPr="00991CAE" w:rsidRDefault="00991CAE" w:rsidP="00991C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991CAE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а) предприниматели и юрлица, в деятельности которых образуются отходы I и II классов опасности, региональные операторы;</w:t>
      </w:r>
    </w:p>
    <w:p w14:paraId="76D9CE8D" w14:textId="77777777" w:rsidR="00991CAE" w:rsidRPr="00991CAE" w:rsidRDefault="00991CAE" w:rsidP="00991C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991CAE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б) оператор системы, операторы по обращению с отходами I и II классов опасности.</w:t>
      </w:r>
    </w:p>
    <w:p w14:paraId="1CD5E43F" w14:textId="77777777" w:rsidR="00991CAE" w:rsidRPr="00991CAE" w:rsidRDefault="00991CAE" w:rsidP="00991CA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991CAE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Справочный материал</w:t>
      </w:r>
    </w:p>
    <w:p w14:paraId="54A20373" w14:textId="77777777" w:rsidR="00991CAE" w:rsidRPr="00991CAE" w:rsidRDefault="00991CAE" w:rsidP="00991CA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991CAE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«Обращение с отходами I и II классов опасности с 1 марта 2022 года»</w:t>
      </w:r>
    </w:p>
    <w:p w14:paraId="666B4651" w14:textId="77777777" w:rsidR="00991CAE" w:rsidRPr="00991CAE" w:rsidRDefault="00991CAE" w:rsidP="00991C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991CAE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1. Правовые основания</w:t>
      </w:r>
    </w:p>
    <w:p w14:paraId="3C756EB6" w14:textId="77777777" w:rsidR="00991CAE" w:rsidRPr="00991CAE" w:rsidRDefault="00991CAE" w:rsidP="00991C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991CAE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С 1 марта 2022 г. вступает в силу норма пункта 1 статьи 14.4 Федерального закона от 24 июня 1998 г. № 89-ФЗ «Об отходах производства и потребления» (далее – Федеральный закон № 89-ФЗ), в соответствии с которой индивидуальные предприниматели, юридические лица, в результате хозяйственной и (или) иной деятельности которых образуются отходы I и II классов опасности (далее – </w:t>
      </w:r>
      <w:proofErr w:type="spellStart"/>
      <w:r w:rsidRPr="00991CAE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отходообразователи</w:t>
      </w:r>
      <w:proofErr w:type="spellEnd"/>
      <w:r w:rsidRPr="00991CAE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) и не осуществляющие самостоятельное обращение с отходами, обязаны передавать данные отходы федеральному оператору в соответствии с договорами на оказание услуг по обращению с отходами I и II классов опасности.</w:t>
      </w:r>
    </w:p>
    <w:p w14:paraId="00251B6E" w14:textId="77777777" w:rsidR="00991CAE" w:rsidRPr="00991CAE" w:rsidRDefault="00991CAE" w:rsidP="00991C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991CAE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Федеральный оператор по обращению с отходами I и II классов опасности определяется Правительством Российской Федерации по предложению Государственной корпорации по атомной энергии "Росатом", согласованному с уполномоченным Правительством Российской Федерации федеральным органом исполнительной власти.</w:t>
      </w:r>
    </w:p>
    <w:p w14:paraId="2A9A003D" w14:textId="77777777" w:rsidR="00991CAE" w:rsidRPr="00991CAE" w:rsidRDefault="00991CAE" w:rsidP="00991C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991CAE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Согласно распоряжению Правительства Российской Федерации от 14.11.2019 № 2684-р «Об определении федерального оператора по обращению с отходами I и II классов опасности» федеральное государственное унитарное предприятие «Федеральный экологический оператор» (далее – ФГУП «ФЭО»), определено федеральным оператором по обращению с отходами I и II классов опасности на территории Российской Федерации (далее – федеральный оператор).</w:t>
      </w:r>
    </w:p>
    <w:p w14:paraId="7107DD41" w14:textId="77777777" w:rsidR="00991CAE" w:rsidRPr="00991CAE" w:rsidRDefault="00991CAE" w:rsidP="00991C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991CAE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Таким образом, с 01 марта 2022 года </w:t>
      </w:r>
      <w:proofErr w:type="spellStart"/>
      <w:r w:rsidRPr="00991CAE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отходообразователи</w:t>
      </w:r>
      <w:proofErr w:type="spellEnd"/>
      <w:r w:rsidRPr="00991CAE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 смогут заключать договоры на обращение с отходами I и II классов опасности исключительно с ФГУП «ФЭО».</w:t>
      </w:r>
    </w:p>
    <w:p w14:paraId="55BFFE93" w14:textId="77777777" w:rsidR="00991CAE" w:rsidRPr="00991CAE" w:rsidRDefault="00991CAE" w:rsidP="00991C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991CAE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В соответствии с абзацем 2 пункта 2 статьи 14.1 Федерального закона № 89-ФЗ с 1 марта 2022 г. федеральный оператор осуществляет деятельность по сбору, транспортированию, обработке, утилизации, обезвреживанию, размещению отходов I и II классов опасности самостоятельно или с привлечением операторов по обращению с отходами I и II классов опасности на основании договоров оказания услуг по обращению с отходами I и II классов опасности и в соответствии с федеральной схемой обращения с отходами I и II классов опасности.</w:t>
      </w:r>
    </w:p>
    <w:p w14:paraId="41961FE6" w14:textId="77777777" w:rsidR="00991CAE" w:rsidRPr="00991CAE" w:rsidRDefault="00991CAE" w:rsidP="00991C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991CAE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С наиболее распространенными видами отходов I и II классов </w:t>
      </w:r>
      <w:proofErr w:type="gramStart"/>
      <w:r w:rsidRPr="00991CAE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опасности</w:t>
      </w:r>
      <w:proofErr w:type="gramEnd"/>
      <w:r w:rsidRPr="00991CAE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 образующимися у бюджетных учреждений, можно ознакомиться в Приложении к настоящей справке.</w:t>
      </w:r>
    </w:p>
    <w:p w14:paraId="375293DF" w14:textId="77777777" w:rsidR="00991CAE" w:rsidRPr="00991CAE" w:rsidRDefault="00991CAE" w:rsidP="00991C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991CAE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lastRenderedPageBreak/>
        <w:t>2. Учет и контроль за обращением с отходами I и II классов опасности</w:t>
      </w:r>
    </w:p>
    <w:p w14:paraId="75FF9944" w14:textId="77777777" w:rsidR="00991CAE" w:rsidRPr="00991CAE" w:rsidRDefault="00991CAE" w:rsidP="00991C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991CAE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В соответствии с пунктами 1 и 2 статьи 14.3 Федерального закона № 89-ФЗ, в целях информационного обеспечения деятельности по обращению с отходами I и II классов опасности создается федеральная государственная информационная система учета и контроля за обращением с отходами I и II классов опасности (далее - ФГИС ОПВК), которая содержит информацию об отходах I и II классов опасности, необходимую для корректировки федеральную схему обращения с отходами I и II классов опасности, и иную предусмотренную законодательством Российской Федерации информацию.</w:t>
      </w:r>
    </w:p>
    <w:p w14:paraId="69A7BBF0" w14:textId="77777777" w:rsidR="00991CAE" w:rsidRPr="00991CAE" w:rsidRDefault="00991CAE" w:rsidP="00991C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991CAE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Положение о ФГИС ОПВК, которое устанавливает порядок создания, эксплуатации и модернизации государственной информационной системы учета и контроля за обращением с отходами I и II классов опасности, утверждено постановлением Правительства Российской Федерации от 18.10.2019 № 1346 «Об утверждении Положения о государственной информационной системе учета и контроля за обращением с отходами I и II классов опасности» (далее – Положение о ФГИС ОПВК).</w:t>
      </w:r>
    </w:p>
    <w:p w14:paraId="62E1D84D" w14:textId="77777777" w:rsidR="00991CAE" w:rsidRPr="00991CAE" w:rsidRDefault="00991CAE" w:rsidP="00991C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991CAE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Пунктом 10 Положения о ФГИС ОПВК установлено, что поставщиками информации являются:</w:t>
      </w:r>
    </w:p>
    <w:p w14:paraId="0D33F451" w14:textId="77777777" w:rsidR="00991CAE" w:rsidRPr="00991CAE" w:rsidRDefault="00991CAE" w:rsidP="00991C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991CAE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а) индивидуальные предприниматели и юридические лица, в процессе хозяйственной и (или) иной деятельности которых образуются отходы I и II классов опасности, региональные операторы по обращению с твердыми коммунальными отходами – в части информации, предусмотренной подпунктами «а» - «г», «з», «л», «м» пункта 8 настоящего Положения о ФГИС ОПВК;</w:t>
      </w:r>
    </w:p>
    <w:p w14:paraId="1D3081F2" w14:textId="77777777" w:rsidR="00991CAE" w:rsidRPr="00991CAE" w:rsidRDefault="00991CAE" w:rsidP="00991C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991CAE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б) оператор системы, операторы по обращению с отходами I и II классов опасности – в части информации, предусмотренной подпунктами «д» - «м» пункта 8 настоящего Положения о ФГИС ОПВК.</w:t>
      </w:r>
    </w:p>
    <w:p w14:paraId="68F5F56E" w14:textId="77777777" w:rsidR="00991CAE" w:rsidRPr="00991CAE" w:rsidRDefault="00991CAE" w:rsidP="00991C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991CAE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Пунктом 15 Положения о ФГИС ОПВК установлено, что информация для включения в систему представляется поставщиками посредством направления электронных документов с использованием ФГИС ОПВК.</w:t>
      </w:r>
    </w:p>
    <w:p w14:paraId="3ED578F8" w14:textId="77777777" w:rsidR="00991CAE" w:rsidRPr="00991CAE" w:rsidRDefault="00991CAE" w:rsidP="00991C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991CAE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Вместе с тем согласно пункту 6 статьи 14.3 Федерального закона № 89-ФЗ индивидуальные предприниматели, юридические лица, в результате хозяйственной и (или) иной деятельности которых образуются отходы I и II классов опасности, федеральный оператор, операторы по обращению с отходами I и II классов опасности, региональные операторы по обращению с твердыми коммунальными отходами обеспечивают представление полной, достоверной, актуальной информации и своевременность ее размещения во ФГИС ОПВК с учетом требований законодательных актов Российской Федерации в области информации, информационных технологий и защиты информации, персональных данных, государственной тайны.</w:t>
      </w:r>
    </w:p>
    <w:p w14:paraId="1E8E8D2D" w14:textId="77777777" w:rsidR="00991CAE" w:rsidRPr="00991CAE" w:rsidRDefault="00991CAE" w:rsidP="00991C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991CAE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На основании изложенного выше с 1 марта 2022 года внесение данных во ФГИС ОПВК, а также заключение договоров в области обращения с отходами I и II классов опасности с федеральным оператором является обязательным.</w:t>
      </w:r>
    </w:p>
    <w:p w14:paraId="5DCAAAF9" w14:textId="77777777" w:rsidR="00991CAE" w:rsidRPr="00991CAE" w:rsidRDefault="00991CAE" w:rsidP="00991C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991CAE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Оператором федеральной государственной информационной системы учета и контроля за обращением с отходами I и II классов опасности является федеральный оператор – ФГУП «ФЭО».</w:t>
      </w:r>
    </w:p>
    <w:p w14:paraId="430DF211" w14:textId="77777777" w:rsidR="00991CAE" w:rsidRPr="00991CAE" w:rsidRDefault="00991CAE" w:rsidP="00991C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991CAE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В декабре текущего года ФГИС ОПВК будет введена в эксплуатацию.</w:t>
      </w:r>
    </w:p>
    <w:p w14:paraId="090C4754" w14:textId="77777777" w:rsidR="00991CAE" w:rsidRPr="00991CAE" w:rsidRDefault="00991CAE" w:rsidP="00991C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991CAE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3. Порядок взаимодействия с федеральным оператором</w:t>
      </w:r>
    </w:p>
    <w:p w14:paraId="37190A21" w14:textId="77777777" w:rsidR="00991CAE" w:rsidRPr="00991CAE" w:rsidRDefault="00991CAE" w:rsidP="00991C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991CAE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Каждому </w:t>
      </w:r>
      <w:proofErr w:type="spellStart"/>
      <w:r w:rsidRPr="00991CAE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отходообразователю</w:t>
      </w:r>
      <w:proofErr w:type="spellEnd"/>
      <w:r w:rsidRPr="00991CAE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 необходимо заранее (до 01.03.2022 г.) пройти регистрацию в ФГИС РПВК, для этого необходимо наличие интернета и учетной записи в ЕСИА.</w:t>
      </w:r>
    </w:p>
    <w:p w14:paraId="56A658B2" w14:textId="77777777" w:rsidR="00991CAE" w:rsidRPr="00991CAE" w:rsidRDefault="00991CAE" w:rsidP="00991C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991CAE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После регистрации в ФГИС ОПВК будет сформирован личный кабинет.</w:t>
      </w:r>
    </w:p>
    <w:p w14:paraId="46A59428" w14:textId="77777777" w:rsidR="00991CAE" w:rsidRPr="00991CAE" w:rsidRDefault="00991CAE" w:rsidP="00991C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991CAE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lastRenderedPageBreak/>
        <w:t>Для передачи отхода I и II классов опасности федеральному оператору необходимо будет направить заявку в личном кабинете.</w:t>
      </w:r>
    </w:p>
    <w:p w14:paraId="5931A729" w14:textId="77777777" w:rsidR="00991CAE" w:rsidRPr="00991CAE" w:rsidRDefault="00991CAE" w:rsidP="00991C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991CAE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Договоры на оказание услуг по обращению с отходами I и II классов опасности так же будут заключаться в электронном формате посредством ФГИС ОПВК.</w:t>
      </w:r>
    </w:p>
    <w:p w14:paraId="60E6A78F" w14:textId="77777777" w:rsidR="00991CAE" w:rsidRPr="00991CAE" w:rsidRDefault="00991CAE" w:rsidP="00991C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991CAE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При передаче отходов I и II классов опасности федеральному оператору стоимость его услуг определяется исходя из предельных (максимальных) тарифов федерального оператора по обращению с отходами I и II классов опасности, установленных федеральным органом исполнительной власти, уполномоченным в области государственного регулирования тарифов по обращению с отходами I и II классов опасности (п. 5 ст. 14.4 Федеральный закона № 89-ФЗ) (в настоящее время тариф находится на рассмотрении в ФАС России).</w:t>
      </w:r>
    </w:p>
    <w:p w14:paraId="0BB706B9" w14:textId="77777777" w:rsidR="00991CAE" w:rsidRPr="00991CAE" w:rsidRDefault="00991CAE" w:rsidP="00991C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991CAE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Тариф включает, в том числе расходы на сбор отходов I и II классов опасности, транспортирование отходов I и II классов опасности, обработку отходов I и II классов опасности, утилизацию отходов I и II классов опасности, обезвреживание отходов I и II классов опасности, размещение отходов I и II классов опасности.</w:t>
      </w:r>
    </w:p>
    <w:p w14:paraId="07899EA8" w14:textId="77777777" w:rsidR="00991CAE" w:rsidRPr="00991CAE" w:rsidRDefault="00991CAE" w:rsidP="00991C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991CAE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Информация о подключении к ФГИС ОПВК, в том числе в части регистрации в личном кабинете, размещена на официальном сайте ФГУП «ФЭО» в сети «Интернет»: </w:t>
      </w:r>
      <w:hyperlink r:id="rId4" w:history="1">
        <w:r w:rsidRPr="00991CAE">
          <w:rPr>
            <w:rFonts w:ascii="Trebuchet MS" w:eastAsia="Times New Roman" w:hAnsi="Trebuchet MS" w:cs="Times New Roman"/>
            <w:color w:val="2BA3B2"/>
            <w:sz w:val="21"/>
            <w:szCs w:val="21"/>
            <w:u w:val="single"/>
            <w:lang w:eastAsia="ru-RU"/>
          </w:rPr>
          <w:t>http://demo.gisopvk.ru/</w:t>
        </w:r>
      </w:hyperlink>
      <w:r w:rsidRPr="00991CAE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.</w:t>
      </w:r>
    </w:p>
    <w:p w14:paraId="7905C922" w14:textId="77777777" w:rsidR="00991CAE" w:rsidRDefault="00991CAE" w:rsidP="00991CAE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</w:p>
    <w:p w14:paraId="6265800F" w14:textId="77777777" w:rsidR="00991CAE" w:rsidRDefault="00991CAE" w:rsidP="00991CAE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</w:p>
    <w:p w14:paraId="5F6CF2B1" w14:textId="77777777" w:rsidR="00991CAE" w:rsidRDefault="00991CAE" w:rsidP="00991CAE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</w:p>
    <w:p w14:paraId="39A61AD2" w14:textId="77777777" w:rsidR="00991CAE" w:rsidRDefault="00991CAE" w:rsidP="00991CAE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</w:p>
    <w:p w14:paraId="574A8ACD" w14:textId="77777777" w:rsidR="00991CAE" w:rsidRDefault="00991CAE" w:rsidP="00991CAE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</w:p>
    <w:p w14:paraId="785A7A3B" w14:textId="77777777" w:rsidR="00991CAE" w:rsidRDefault="00991CAE" w:rsidP="00991CAE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</w:p>
    <w:p w14:paraId="025C157B" w14:textId="77777777" w:rsidR="00991CAE" w:rsidRDefault="00991CAE" w:rsidP="00991CAE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</w:p>
    <w:p w14:paraId="1607E464" w14:textId="77777777" w:rsidR="00991CAE" w:rsidRDefault="00991CAE" w:rsidP="00991CAE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</w:p>
    <w:p w14:paraId="4B80CA18" w14:textId="77777777" w:rsidR="00991CAE" w:rsidRDefault="00991CAE" w:rsidP="00991CAE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</w:p>
    <w:p w14:paraId="75117A91" w14:textId="77777777" w:rsidR="00991CAE" w:rsidRDefault="00991CAE" w:rsidP="00991CAE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</w:p>
    <w:p w14:paraId="732508A9" w14:textId="77777777" w:rsidR="00991CAE" w:rsidRDefault="00991CAE" w:rsidP="00991CAE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</w:p>
    <w:p w14:paraId="5BD976E2" w14:textId="77777777" w:rsidR="00991CAE" w:rsidRDefault="00991CAE" w:rsidP="00991CAE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</w:p>
    <w:p w14:paraId="1E0C91C7" w14:textId="77777777" w:rsidR="00991CAE" w:rsidRDefault="00991CAE" w:rsidP="00991CAE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</w:p>
    <w:p w14:paraId="58DDAEDF" w14:textId="77777777" w:rsidR="00991CAE" w:rsidRDefault="00991CAE" w:rsidP="00991CAE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</w:p>
    <w:p w14:paraId="2F260DA6" w14:textId="77777777" w:rsidR="00991CAE" w:rsidRDefault="00991CAE" w:rsidP="00991CAE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</w:p>
    <w:p w14:paraId="3329054D" w14:textId="77777777" w:rsidR="00991CAE" w:rsidRDefault="00991CAE" w:rsidP="00991CAE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sectPr w:rsidR="00991CA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DBF93C3" w14:textId="0068572B" w:rsidR="00991CAE" w:rsidRPr="00991CAE" w:rsidRDefault="00991CAE" w:rsidP="00991CAE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991CAE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lastRenderedPageBreak/>
        <w:t>Приложение №2</w:t>
      </w:r>
    </w:p>
    <w:p w14:paraId="79575E1D" w14:textId="47D0352D" w:rsidR="00991CAE" w:rsidRPr="00991CAE" w:rsidRDefault="00991CAE" w:rsidP="00991CA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991CAE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Наиболее распространенные виды отходов I и II классов опасности, образующиеся у бюджетных учреждений</w:t>
      </w:r>
    </w:p>
    <w:tbl>
      <w:tblPr>
        <w:tblW w:w="150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6"/>
        <w:gridCol w:w="2191"/>
        <w:gridCol w:w="6521"/>
      </w:tblGrid>
      <w:tr w:rsidR="00991CAE" w:rsidRPr="00991CAE" w14:paraId="7105E935" w14:textId="77777777" w:rsidTr="00991CAE">
        <w:tc>
          <w:tcPr>
            <w:tcW w:w="6306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FFFFF"/>
            <w:noWrap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14:paraId="27C27F7D" w14:textId="77777777" w:rsidR="00991CAE" w:rsidRPr="00991CAE" w:rsidRDefault="00991CAE" w:rsidP="00991CAE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</w:pPr>
            <w:r w:rsidRPr="00991CAE"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  <w:t>Вид отхода</w:t>
            </w:r>
          </w:p>
        </w:tc>
        <w:tc>
          <w:tcPr>
            <w:tcW w:w="2191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FFFFF"/>
            <w:noWrap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14:paraId="6BA1A91C" w14:textId="77777777" w:rsidR="00991CAE" w:rsidRPr="00991CAE" w:rsidRDefault="00991CAE" w:rsidP="00991CAE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</w:pPr>
            <w:r w:rsidRPr="00991CAE"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  <w:t>Вид ФККО</w:t>
            </w:r>
          </w:p>
        </w:tc>
        <w:tc>
          <w:tcPr>
            <w:tcW w:w="6521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FFFFF"/>
            <w:noWrap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14:paraId="33E19B0C" w14:textId="77777777" w:rsidR="00991CAE" w:rsidRPr="00991CAE" w:rsidRDefault="00991CAE" w:rsidP="00991CAE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</w:pPr>
            <w:r w:rsidRPr="00991CAE"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  <w:t>Комментарии</w:t>
            </w:r>
          </w:p>
        </w:tc>
      </w:tr>
      <w:tr w:rsidR="00991CAE" w:rsidRPr="00991CAE" w14:paraId="0BBF3B3B" w14:textId="77777777" w:rsidTr="00991CAE">
        <w:tc>
          <w:tcPr>
            <w:tcW w:w="6306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14:paraId="0AD08BE5" w14:textId="77777777" w:rsidR="00991CAE" w:rsidRPr="00991CAE" w:rsidRDefault="00991CAE" w:rsidP="00991CAE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</w:pPr>
            <w:r w:rsidRPr="00991CAE"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  <w:t>лампы ртутные, ртутно-кварцевые, люминесцентные, утратившие потребительские свойства</w:t>
            </w:r>
          </w:p>
        </w:tc>
        <w:tc>
          <w:tcPr>
            <w:tcW w:w="2191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FFFFF"/>
            <w:noWrap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14:paraId="7D938A8F" w14:textId="77777777" w:rsidR="00991CAE" w:rsidRPr="00991CAE" w:rsidRDefault="00991CAE" w:rsidP="00991CAE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</w:pPr>
            <w:r w:rsidRPr="00991CAE"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  <w:t>4 71 101 01 52 1</w:t>
            </w:r>
          </w:p>
        </w:tc>
        <w:tc>
          <w:tcPr>
            <w:tcW w:w="6521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14:paraId="20377CE6" w14:textId="77777777" w:rsidR="00991CAE" w:rsidRPr="00991CAE" w:rsidRDefault="00991CAE" w:rsidP="00991CAE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</w:pPr>
            <w:r w:rsidRPr="00991CAE"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  <w:t>самый распространенный отход бюджетных учреждений</w:t>
            </w:r>
          </w:p>
        </w:tc>
      </w:tr>
      <w:tr w:rsidR="00991CAE" w:rsidRPr="00991CAE" w14:paraId="3EC390E5" w14:textId="77777777" w:rsidTr="00991CAE">
        <w:tc>
          <w:tcPr>
            <w:tcW w:w="6306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14:paraId="424FF856" w14:textId="77777777" w:rsidR="00991CAE" w:rsidRPr="00991CAE" w:rsidRDefault="00991CAE" w:rsidP="00991CAE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</w:pPr>
            <w:r w:rsidRPr="00991CAE"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  <w:t>бой стеклянный ртутных ламп и термометров с остатками ртути</w:t>
            </w:r>
          </w:p>
        </w:tc>
        <w:tc>
          <w:tcPr>
            <w:tcW w:w="2191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FFFFF"/>
            <w:noWrap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14:paraId="10F6D409" w14:textId="77777777" w:rsidR="00991CAE" w:rsidRPr="00991CAE" w:rsidRDefault="00991CAE" w:rsidP="00991CAE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</w:pPr>
            <w:r w:rsidRPr="00991CAE"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  <w:t>4 71 311 11 49 1</w:t>
            </w:r>
          </w:p>
        </w:tc>
        <w:tc>
          <w:tcPr>
            <w:tcW w:w="6521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FFFFF"/>
            <w:noWrap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14:paraId="68311A1C" w14:textId="77777777" w:rsidR="00991CAE" w:rsidRPr="00991CAE" w:rsidRDefault="00991CAE" w:rsidP="00991CAE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</w:pPr>
            <w:r w:rsidRPr="00991CAE"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  <w:t> </w:t>
            </w:r>
          </w:p>
        </w:tc>
      </w:tr>
      <w:tr w:rsidR="00991CAE" w:rsidRPr="00991CAE" w14:paraId="15D84502" w14:textId="77777777" w:rsidTr="00991CAE">
        <w:tc>
          <w:tcPr>
            <w:tcW w:w="6306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14:paraId="6F9A6A2B" w14:textId="77777777" w:rsidR="00991CAE" w:rsidRPr="00991CAE" w:rsidRDefault="00991CAE" w:rsidP="00991CAE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</w:pPr>
            <w:r w:rsidRPr="00991CAE"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  <w:t>одиночные гальванические элементы (батарейки) никель-кадмиевые неповрежденные отработанные</w:t>
            </w:r>
          </w:p>
        </w:tc>
        <w:tc>
          <w:tcPr>
            <w:tcW w:w="2191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FFFFF"/>
            <w:noWrap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14:paraId="11E7F0AE" w14:textId="77777777" w:rsidR="00991CAE" w:rsidRPr="00991CAE" w:rsidRDefault="00991CAE" w:rsidP="00991CAE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</w:pPr>
            <w:r w:rsidRPr="00991CAE"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  <w:t>4 82 201 51 53 2</w:t>
            </w:r>
          </w:p>
        </w:tc>
        <w:tc>
          <w:tcPr>
            <w:tcW w:w="6521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14:paraId="0A08FCD6" w14:textId="77777777" w:rsidR="00991CAE" w:rsidRPr="00991CAE" w:rsidRDefault="00991CAE" w:rsidP="00991CAE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</w:pPr>
            <w:r w:rsidRPr="00991CAE"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  <w:t>один из самых распространенных отходов бюджетных учреждений</w:t>
            </w:r>
          </w:p>
        </w:tc>
      </w:tr>
      <w:tr w:rsidR="00991CAE" w:rsidRPr="00991CAE" w14:paraId="49330445" w14:textId="77777777" w:rsidTr="00991CAE">
        <w:tc>
          <w:tcPr>
            <w:tcW w:w="6306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14:paraId="24DC1819" w14:textId="77777777" w:rsidR="00991CAE" w:rsidRPr="00991CAE" w:rsidRDefault="00991CAE" w:rsidP="00991CAE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</w:pPr>
            <w:r w:rsidRPr="00991CAE"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  <w:t>источники бесперебойного питания, утратившие потребительские свойства</w:t>
            </w:r>
          </w:p>
        </w:tc>
        <w:tc>
          <w:tcPr>
            <w:tcW w:w="2191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FFFFF"/>
            <w:noWrap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14:paraId="2A953DAB" w14:textId="77777777" w:rsidR="00991CAE" w:rsidRPr="00991CAE" w:rsidRDefault="00991CAE" w:rsidP="00991CAE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</w:pPr>
            <w:r w:rsidRPr="00991CAE"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  <w:t>4 81 211 02 53 2</w:t>
            </w:r>
          </w:p>
        </w:tc>
        <w:tc>
          <w:tcPr>
            <w:tcW w:w="6521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14:paraId="3A6B80A5" w14:textId="77777777" w:rsidR="00991CAE" w:rsidRPr="00991CAE" w:rsidRDefault="00991CAE" w:rsidP="00991CAE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</w:pPr>
            <w:r w:rsidRPr="00991CAE"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  <w:t>один из самых распространенных отходов бюджетных учреждений</w:t>
            </w:r>
          </w:p>
        </w:tc>
      </w:tr>
      <w:tr w:rsidR="00991CAE" w:rsidRPr="00991CAE" w14:paraId="30EEC799" w14:textId="77777777" w:rsidTr="00991CAE">
        <w:tc>
          <w:tcPr>
            <w:tcW w:w="6306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14:paraId="4537AC19" w14:textId="1994E301" w:rsidR="00991CAE" w:rsidRPr="00991CAE" w:rsidRDefault="00991CAE" w:rsidP="00991CAE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</w:pPr>
            <w:r w:rsidRPr="00991CAE"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  <w:t>аккумуляторы свинцовые отработанные неповрежденные, с электролитом</w:t>
            </w:r>
          </w:p>
        </w:tc>
        <w:tc>
          <w:tcPr>
            <w:tcW w:w="2191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FFFFF"/>
            <w:noWrap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14:paraId="03D21D8B" w14:textId="77777777" w:rsidR="00991CAE" w:rsidRPr="00991CAE" w:rsidRDefault="00991CAE" w:rsidP="00991CAE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</w:pPr>
            <w:r w:rsidRPr="00991CAE"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  <w:t>9 20 110 01 53 2</w:t>
            </w:r>
          </w:p>
        </w:tc>
        <w:tc>
          <w:tcPr>
            <w:tcW w:w="6521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14:paraId="2EC40489" w14:textId="77777777" w:rsidR="00991CAE" w:rsidRPr="00991CAE" w:rsidRDefault="00991CAE" w:rsidP="00991CAE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</w:pPr>
            <w:r w:rsidRPr="00991CAE"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  <w:t>один из самых распространенных отходов бюджетных учреждений</w:t>
            </w:r>
          </w:p>
        </w:tc>
      </w:tr>
      <w:tr w:rsidR="00991CAE" w:rsidRPr="00991CAE" w14:paraId="50DEB17D" w14:textId="77777777" w:rsidTr="00991CAE">
        <w:tc>
          <w:tcPr>
            <w:tcW w:w="6306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14:paraId="536C0B87" w14:textId="77777777" w:rsidR="00991CAE" w:rsidRPr="00991CAE" w:rsidRDefault="00991CAE" w:rsidP="00991CAE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</w:pPr>
            <w:r w:rsidRPr="00991CAE"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  <w:t>аккумуляторные батареи источников бесперебойного питания свинцово-кислотные, утратившие потребительские свойства, без электролита</w:t>
            </w:r>
          </w:p>
        </w:tc>
        <w:tc>
          <w:tcPr>
            <w:tcW w:w="2191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FFFFF"/>
            <w:noWrap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14:paraId="730316CD" w14:textId="77777777" w:rsidR="00991CAE" w:rsidRPr="00991CAE" w:rsidRDefault="00991CAE" w:rsidP="00991CAE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</w:pPr>
            <w:r w:rsidRPr="00991CAE"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  <w:t>4 82 212 12 52 2</w:t>
            </w:r>
          </w:p>
          <w:p w14:paraId="588EB1BB" w14:textId="77777777" w:rsidR="00991CAE" w:rsidRPr="00991CAE" w:rsidRDefault="00991CAE" w:rsidP="00991CAE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</w:pPr>
            <w:r w:rsidRPr="00991CAE"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521" w:type="dxa"/>
            <w:vMerge w:val="restart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FFFFF"/>
            <w:noWrap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14:paraId="75452521" w14:textId="77777777" w:rsidR="00991CAE" w:rsidRPr="00991CAE" w:rsidRDefault="00991CAE" w:rsidP="00991CAE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</w:pPr>
            <w:r w:rsidRPr="00991CAE"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  <w:t>В техническом оборудовании</w:t>
            </w:r>
          </w:p>
          <w:p w14:paraId="78AE46CA" w14:textId="77777777" w:rsidR="00991CAE" w:rsidRPr="00991CAE" w:rsidRDefault="00991CAE" w:rsidP="00991CAE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</w:pPr>
            <w:r w:rsidRPr="00991CAE"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  <w:t>В бытовой электронике, цифровой технике</w:t>
            </w:r>
          </w:p>
        </w:tc>
      </w:tr>
      <w:tr w:rsidR="00991CAE" w:rsidRPr="00991CAE" w14:paraId="57DB0807" w14:textId="77777777" w:rsidTr="00991CAE">
        <w:tc>
          <w:tcPr>
            <w:tcW w:w="6306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14:paraId="0A4BD6DD" w14:textId="77777777" w:rsidR="00991CAE" w:rsidRPr="00991CAE" w:rsidRDefault="00991CAE" w:rsidP="00991CAE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</w:pPr>
            <w:r w:rsidRPr="00991CAE"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  <w:t>аккумуляторные батареи источников бесперебойного питания</w:t>
            </w:r>
            <w:r w:rsidRPr="00991CAE"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  <w:br/>
              <w:t>свинцово-кислотные, утратившие потребительские свойства с электролитом</w:t>
            </w:r>
          </w:p>
        </w:tc>
        <w:tc>
          <w:tcPr>
            <w:tcW w:w="2191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FFFFF"/>
            <w:noWrap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14:paraId="1A7E9695" w14:textId="77777777" w:rsidR="00991CAE" w:rsidRPr="00991CAE" w:rsidRDefault="00991CAE" w:rsidP="00991CAE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</w:pPr>
            <w:r w:rsidRPr="00991CAE"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  <w:t>4 82 212 11 53 2</w:t>
            </w:r>
          </w:p>
        </w:tc>
        <w:tc>
          <w:tcPr>
            <w:tcW w:w="6521" w:type="dxa"/>
            <w:vMerge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FFFFF"/>
            <w:vAlign w:val="center"/>
            <w:hideMark/>
          </w:tcPr>
          <w:p w14:paraId="056391BF" w14:textId="77777777" w:rsidR="00991CAE" w:rsidRPr="00991CAE" w:rsidRDefault="00991CAE" w:rsidP="00991CAE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</w:pPr>
          </w:p>
        </w:tc>
      </w:tr>
      <w:tr w:rsidR="00991CAE" w:rsidRPr="00991CAE" w14:paraId="6BACD057" w14:textId="77777777" w:rsidTr="00991CAE">
        <w:tc>
          <w:tcPr>
            <w:tcW w:w="6306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14:paraId="08CFE4DD" w14:textId="77777777" w:rsidR="00991CAE" w:rsidRPr="00991CAE" w:rsidRDefault="00991CAE" w:rsidP="00991CAE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</w:pPr>
            <w:r w:rsidRPr="00991CAE"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  <w:t>аккумуляторы для портативной техники и устройств свинцово-кислотные, утратившие потребительские свойства</w:t>
            </w:r>
          </w:p>
        </w:tc>
        <w:tc>
          <w:tcPr>
            <w:tcW w:w="2191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FFFFF"/>
            <w:noWrap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14:paraId="2A8BB07A" w14:textId="77777777" w:rsidR="00991CAE" w:rsidRPr="00991CAE" w:rsidRDefault="00991CAE" w:rsidP="00991CAE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</w:pPr>
            <w:r w:rsidRPr="00991CAE"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  <w:t>4 82 211 21 53 2</w:t>
            </w:r>
          </w:p>
        </w:tc>
        <w:tc>
          <w:tcPr>
            <w:tcW w:w="6521" w:type="dxa"/>
            <w:vMerge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FFFFF"/>
            <w:vAlign w:val="center"/>
            <w:hideMark/>
          </w:tcPr>
          <w:p w14:paraId="4BFE0905" w14:textId="77777777" w:rsidR="00991CAE" w:rsidRPr="00991CAE" w:rsidRDefault="00991CAE" w:rsidP="00991CAE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</w:pPr>
          </w:p>
        </w:tc>
      </w:tr>
      <w:tr w:rsidR="00991CAE" w:rsidRPr="00991CAE" w14:paraId="7B516843" w14:textId="77777777" w:rsidTr="00991CAE">
        <w:tc>
          <w:tcPr>
            <w:tcW w:w="6306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14:paraId="5FC19D67" w14:textId="77777777" w:rsidR="00991CAE" w:rsidRPr="00991CAE" w:rsidRDefault="00991CAE" w:rsidP="00991CAE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</w:pPr>
            <w:r w:rsidRPr="00991CAE"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  <w:t>аккумуляторы никель-кадмиевые отработанные неповрежденные, с электролитом</w:t>
            </w:r>
          </w:p>
        </w:tc>
        <w:tc>
          <w:tcPr>
            <w:tcW w:w="2191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FFFFF"/>
            <w:noWrap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14:paraId="21C065BE" w14:textId="77777777" w:rsidR="00991CAE" w:rsidRPr="00991CAE" w:rsidRDefault="00991CAE" w:rsidP="00991CAE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</w:pPr>
            <w:r w:rsidRPr="00991CAE"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  <w:t>9 20 120 01 53 2</w:t>
            </w:r>
          </w:p>
        </w:tc>
        <w:tc>
          <w:tcPr>
            <w:tcW w:w="6521" w:type="dxa"/>
            <w:vMerge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FFFFF"/>
            <w:vAlign w:val="center"/>
            <w:hideMark/>
          </w:tcPr>
          <w:p w14:paraId="6D0BDE05" w14:textId="77777777" w:rsidR="00991CAE" w:rsidRPr="00991CAE" w:rsidRDefault="00991CAE" w:rsidP="00991CAE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</w:pPr>
          </w:p>
        </w:tc>
      </w:tr>
      <w:tr w:rsidR="00991CAE" w:rsidRPr="00991CAE" w14:paraId="5F387C4A" w14:textId="77777777" w:rsidTr="00991CAE">
        <w:tc>
          <w:tcPr>
            <w:tcW w:w="6306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14:paraId="7D19DBAE" w14:textId="77777777" w:rsidR="00991CAE" w:rsidRPr="00991CAE" w:rsidRDefault="00991CAE" w:rsidP="00991CAE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</w:pPr>
            <w:r w:rsidRPr="00991CAE"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  <w:t>отходы литий-ионных аккумуляторов неповрежденных</w:t>
            </w:r>
          </w:p>
        </w:tc>
        <w:tc>
          <w:tcPr>
            <w:tcW w:w="2191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FFFFF"/>
            <w:noWrap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14:paraId="640DA077" w14:textId="77777777" w:rsidR="00991CAE" w:rsidRPr="00991CAE" w:rsidRDefault="00991CAE" w:rsidP="00991CAE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</w:pPr>
            <w:r w:rsidRPr="00991CAE"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  <w:t>4 82 201 31 53 2</w:t>
            </w:r>
          </w:p>
          <w:p w14:paraId="79D1D19D" w14:textId="77777777" w:rsidR="00991CAE" w:rsidRPr="00991CAE" w:rsidRDefault="00991CAE" w:rsidP="00991CAE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</w:pPr>
            <w:r w:rsidRPr="00991CAE"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521" w:type="dxa"/>
            <w:vMerge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FFFFF"/>
            <w:vAlign w:val="center"/>
            <w:hideMark/>
          </w:tcPr>
          <w:p w14:paraId="016372D1" w14:textId="77777777" w:rsidR="00991CAE" w:rsidRPr="00991CAE" w:rsidRDefault="00991CAE" w:rsidP="00991CAE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</w:pPr>
          </w:p>
        </w:tc>
      </w:tr>
      <w:tr w:rsidR="00991CAE" w:rsidRPr="00991CAE" w14:paraId="36BFAF9A" w14:textId="77777777" w:rsidTr="00991CAE">
        <w:tc>
          <w:tcPr>
            <w:tcW w:w="6306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14:paraId="1504FDDA" w14:textId="77777777" w:rsidR="00991CAE" w:rsidRPr="00991CAE" w:rsidRDefault="00991CAE" w:rsidP="00991CAE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</w:pPr>
            <w:r w:rsidRPr="00991CAE"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  <w:t>отходы термометров ртутных</w:t>
            </w:r>
          </w:p>
        </w:tc>
        <w:tc>
          <w:tcPr>
            <w:tcW w:w="2191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FFFFF"/>
            <w:noWrap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14:paraId="7B8B4066" w14:textId="77777777" w:rsidR="00991CAE" w:rsidRPr="00991CAE" w:rsidRDefault="00991CAE" w:rsidP="00991CAE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</w:pPr>
            <w:r w:rsidRPr="00991CAE"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  <w:t>4 71 920 00 52 1</w:t>
            </w:r>
          </w:p>
        </w:tc>
        <w:tc>
          <w:tcPr>
            <w:tcW w:w="6521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FFFFF"/>
            <w:noWrap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14:paraId="28328FB4" w14:textId="77777777" w:rsidR="00991CAE" w:rsidRPr="00991CAE" w:rsidRDefault="00991CAE" w:rsidP="00991CAE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</w:pPr>
            <w:r w:rsidRPr="00991CAE"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  <w:t>В медпунктах учреждений</w:t>
            </w:r>
          </w:p>
        </w:tc>
      </w:tr>
      <w:tr w:rsidR="00991CAE" w:rsidRPr="00991CAE" w14:paraId="16CBB04D" w14:textId="77777777" w:rsidTr="00991CAE">
        <w:tc>
          <w:tcPr>
            <w:tcW w:w="6306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14:paraId="72C07E29" w14:textId="77777777" w:rsidR="00991CAE" w:rsidRPr="00991CAE" w:rsidRDefault="00991CAE" w:rsidP="00991CAE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</w:pPr>
            <w:r w:rsidRPr="00991CAE"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  <w:t>барометр ртутный, утративший потребительские свойства</w:t>
            </w:r>
          </w:p>
        </w:tc>
        <w:tc>
          <w:tcPr>
            <w:tcW w:w="2191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FFFFF"/>
            <w:noWrap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14:paraId="5DB4D537" w14:textId="77777777" w:rsidR="00991CAE" w:rsidRPr="00991CAE" w:rsidRDefault="00991CAE" w:rsidP="00991CAE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</w:pPr>
            <w:r w:rsidRPr="00991CAE"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  <w:t>4 71 941 11 52 1</w:t>
            </w:r>
          </w:p>
        </w:tc>
        <w:tc>
          <w:tcPr>
            <w:tcW w:w="6521" w:type="dxa"/>
            <w:vMerge w:val="restart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FFFFF"/>
            <w:noWrap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14:paraId="7D649597" w14:textId="77777777" w:rsidR="00991CAE" w:rsidRPr="00991CAE" w:rsidRDefault="00991CAE" w:rsidP="00991CAE">
            <w:pPr>
              <w:spacing w:before="100" w:beforeAutospacing="1" w:after="100" w:afterAutospacing="1" w:line="240" w:lineRule="auto"/>
              <w:ind w:right="2687"/>
              <w:jc w:val="center"/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</w:pPr>
            <w:r w:rsidRPr="00991CAE"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  <w:t>При наличии лаборатории в бюджетном учреждении (школы, колледжи, университеты)</w:t>
            </w:r>
          </w:p>
        </w:tc>
      </w:tr>
      <w:tr w:rsidR="00991CAE" w:rsidRPr="00991CAE" w14:paraId="4CD303E6" w14:textId="77777777" w:rsidTr="00991CAE">
        <w:tc>
          <w:tcPr>
            <w:tcW w:w="6306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14:paraId="1F3749EC" w14:textId="77777777" w:rsidR="00991CAE" w:rsidRPr="00991CAE" w:rsidRDefault="00991CAE" w:rsidP="00991CAE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</w:pPr>
            <w:r w:rsidRPr="00991CAE"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  <w:lastRenderedPageBreak/>
              <w:t>детали приборов лабораторных, содержащие ртуть, утратившие потребительские свойства</w:t>
            </w:r>
          </w:p>
        </w:tc>
        <w:tc>
          <w:tcPr>
            <w:tcW w:w="2191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FFFFF"/>
            <w:noWrap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14:paraId="271BB54F" w14:textId="77777777" w:rsidR="00991CAE" w:rsidRPr="00991CAE" w:rsidRDefault="00991CAE" w:rsidP="00991CAE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</w:pPr>
            <w:r w:rsidRPr="00991CAE"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  <w:t>4 71 931 11 52 1</w:t>
            </w:r>
          </w:p>
        </w:tc>
        <w:tc>
          <w:tcPr>
            <w:tcW w:w="6521" w:type="dxa"/>
            <w:vMerge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FFFFF"/>
            <w:vAlign w:val="center"/>
            <w:hideMark/>
          </w:tcPr>
          <w:p w14:paraId="6D07519E" w14:textId="77777777" w:rsidR="00991CAE" w:rsidRPr="00991CAE" w:rsidRDefault="00991CAE" w:rsidP="00991CAE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</w:pPr>
          </w:p>
        </w:tc>
      </w:tr>
      <w:tr w:rsidR="00991CAE" w:rsidRPr="00991CAE" w14:paraId="0042139F" w14:textId="77777777" w:rsidTr="00991CAE">
        <w:tc>
          <w:tcPr>
            <w:tcW w:w="6306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14:paraId="56495ECD" w14:textId="77777777" w:rsidR="00991CAE" w:rsidRPr="00991CAE" w:rsidRDefault="00991CAE" w:rsidP="00991CAE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</w:pPr>
            <w:r w:rsidRPr="00991CAE"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  <w:t>растворы, содержащие соли ртути, отработанные при технических испытаниях и измерениях</w:t>
            </w:r>
          </w:p>
        </w:tc>
        <w:tc>
          <w:tcPr>
            <w:tcW w:w="2191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FFFFF"/>
            <w:noWrap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14:paraId="57C6CCEA" w14:textId="77777777" w:rsidR="00991CAE" w:rsidRPr="00991CAE" w:rsidRDefault="00991CAE" w:rsidP="00991CAE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</w:pPr>
            <w:r w:rsidRPr="00991CAE"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  <w:t>9 41 451 01 10 1</w:t>
            </w:r>
          </w:p>
        </w:tc>
        <w:tc>
          <w:tcPr>
            <w:tcW w:w="6521" w:type="dxa"/>
            <w:vMerge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FFFFF"/>
            <w:vAlign w:val="center"/>
            <w:hideMark/>
          </w:tcPr>
          <w:p w14:paraId="00B0232D" w14:textId="77777777" w:rsidR="00991CAE" w:rsidRPr="00991CAE" w:rsidRDefault="00991CAE" w:rsidP="00991CAE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</w:pPr>
          </w:p>
        </w:tc>
      </w:tr>
      <w:tr w:rsidR="00991CAE" w:rsidRPr="00991CAE" w14:paraId="090B237A" w14:textId="77777777" w:rsidTr="00991CAE">
        <w:tc>
          <w:tcPr>
            <w:tcW w:w="6306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14:paraId="01F77CEE" w14:textId="77777777" w:rsidR="00991CAE" w:rsidRPr="00991CAE" w:rsidRDefault="00991CAE" w:rsidP="00991CAE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</w:pPr>
            <w:r w:rsidRPr="00991CAE"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  <w:t>смесь органических кислот при технических испытаниях и</w:t>
            </w:r>
            <w:r w:rsidRPr="00991CAE"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  <w:br/>
              <w:t>измерениях</w:t>
            </w:r>
          </w:p>
        </w:tc>
        <w:tc>
          <w:tcPr>
            <w:tcW w:w="2191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FFFFF"/>
            <w:noWrap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14:paraId="0E805DFD" w14:textId="77777777" w:rsidR="00991CAE" w:rsidRPr="00991CAE" w:rsidRDefault="00991CAE" w:rsidP="00991CAE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</w:pPr>
            <w:r w:rsidRPr="00991CAE"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  <w:t>9 41 319 01 10 2</w:t>
            </w:r>
          </w:p>
        </w:tc>
        <w:tc>
          <w:tcPr>
            <w:tcW w:w="6521" w:type="dxa"/>
            <w:vMerge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FFFFF"/>
            <w:vAlign w:val="center"/>
            <w:hideMark/>
          </w:tcPr>
          <w:p w14:paraId="6DA25E5E" w14:textId="77777777" w:rsidR="00991CAE" w:rsidRPr="00991CAE" w:rsidRDefault="00991CAE" w:rsidP="00991CAE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</w:pPr>
          </w:p>
        </w:tc>
      </w:tr>
      <w:tr w:rsidR="00991CAE" w:rsidRPr="00991CAE" w14:paraId="1ABDCBE0" w14:textId="77777777" w:rsidTr="00991CAE">
        <w:tc>
          <w:tcPr>
            <w:tcW w:w="6306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14:paraId="0B5CC562" w14:textId="77777777" w:rsidR="00991CAE" w:rsidRPr="00991CAE" w:rsidRDefault="00991CAE" w:rsidP="00991CAE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</w:pPr>
            <w:r w:rsidRPr="00991CAE"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  <w:t>смесь неорганических кислот при технических испытаниях и</w:t>
            </w:r>
            <w:r w:rsidRPr="00991CAE"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  <w:br/>
              <w:t>измерениях</w:t>
            </w:r>
          </w:p>
        </w:tc>
        <w:tc>
          <w:tcPr>
            <w:tcW w:w="2191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FFFFF"/>
            <w:noWrap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14:paraId="010CEDB6" w14:textId="77777777" w:rsidR="00991CAE" w:rsidRPr="00991CAE" w:rsidRDefault="00991CAE" w:rsidP="00991CAE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</w:pPr>
            <w:r w:rsidRPr="00991CAE"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  <w:t>9 41 329 01 10 2</w:t>
            </w:r>
          </w:p>
        </w:tc>
        <w:tc>
          <w:tcPr>
            <w:tcW w:w="6521" w:type="dxa"/>
            <w:vMerge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FFFFF"/>
            <w:vAlign w:val="center"/>
            <w:hideMark/>
          </w:tcPr>
          <w:p w14:paraId="68081FEE" w14:textId="77777777" w:rsidR="00991CAE" w:rsidRPr="00991CAE" w:rsidRDefault="00991CAE" w:rsidP="00991CAE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</w:pPr>
          </w:p>
        </w:tc>
      </w:tr>
      <w:tr w:rsidR="00991CAE" w:rsidRPr="00991CAE" w14:paraId="2586200A" w14:textId="77777777" w:rsidTr="00991CAE">
        <w:tc>
          <w:tcPr>
            <w:tcW w:w="6306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14:paraId="7E430A37" w14:textId="77777777" w:rsidR="00991CAE" w:rsidRPr="00991CAE" w:rsidRDefault="00991CAE" w:rsidP="00991CAE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</w:pPr>
            <w:r w:rsidRPr="00991CAE"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  <w:t>отходы ацетонитрила при технических испытаниях и измерениях</w:t>
            </w:r>
          </w:p>
        </w:tc>
        <w:tc>
          <w:tcPr>
            <w:tcW w:w="2191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FFFFF"/>
            <w:noWrap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14:paraId="6CEBE8DF" w14:textId="77777777" w:rsidR="00991CAE" w:rsidRPr="00991CAE" w:rsidRDefault="00991CAE" w:rsidP="00991CAE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</w:pPr>
            <w:r w:rsidRPr="00991CAE"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  <w:t>9 41 517 11 10 2</w:t>
            </w:r>
          </w:p>
        </w:tc>
        <w:tc>
          <w:tcPr>
            <w:tcW w:w="6521" w:type="dxa"/>
            <w:vMerge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FFFFF"/>
            <w:vAlign w:val="center"/>
            <w:hideMark/>
          </w:tcPr>
          <w:p w14:paraId="3151ADD2" w14:textId="77777777" w:rsidR="00991CAE" w:rsidRPr="00991CAE" w:rsidRDefault="00991CAE" w:rsidP="00991CAE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</w:pPr>
          </w:p>
        </w:tc>
      </w:tr>
      <w:tr w:rsidR="00991CAE" w:rsidRPr="00991CAE" w14:paraId="75DB4906" w14:textId="77777777" w:rsidTr="00991CAE">
        <w:tc>
          <w:tcPr>
            <w:tcW w:w="6306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14:paraId="2587F5CD" w14:textId="77777777" w:rsidR="00991CAE" w:rsidRPr="00991CAE" w:rsidRDefault="00991CAE" w:rsidP="00991CAE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</w:pPr>
            <w:r w:rsidRPr="00991CAE"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  <w:t>отходы хлороформа при технических испытаниях и измерениях</w:t>
            </w:r>
          </w:p>
        </w:tc>
        <w:tc>
          <w:tcPr>
            <w:tcW w:w="2191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FFFFF"/>
            <w:noWrap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14:paraId="6BED8EF7" w14:textId="77777777" w:rsidR="00991CAE" w:rsidRPr="00991CAE" w:rsidRDefault="00991CAE" w:rsidP="00991CAE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</w:pPr>
            <w:r w:rsidRPr="00991CAE"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  <w:t>9 41 550 01 10 2</w:t>
            </w:r>
          </w:p>
        </w:tc>
        <w:tc>
          <w:tcPr>
            <w:tcW w:w="6521" w:type="dxa"/>
            <w:vMerge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FFFFF"/>
            <w:vAlign w:val="center"/>
            <w:hideMark/>
          </w:tcPr>
          <w:p w14:paraId="13927D3D" w14:textId="77777777" w:rsidR="00991CAE" w:rsidRPr="00991CAE" w:rsidRDefault="00991CAE" w:rsidP="00991CAE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</w:pPr>
          </w:p>
        </w:tc>
      </w:tr>
      <w:tr w:rsidR="00991CAE" w:rsidRPr="00991CAE" w14:paraId="002395C1" w14:textId="77777777" w:rsidTr="00991CAE">
        <w:tc>
          <w:tcPr>
            <w:tcW w:w="6306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14:paraId="788D7066" w14:textId="77777777" w:rsidR="00991CAE" w:rsidRPr="00991CAE" w:rsidRDefault="00991CAE" w:rsidP="00991CAE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</w:pPr>
            <w:r w:rsidRPr="00991CAE"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  <w:t>отходы ацетонитрила, загрязненного нерастворимыми неорганическими веществами при технических испытаниях и измерениях</w:t>
            </w:r>
          </w:p>
        </w:tc>
        <w:tc>
          <w:tcPr>
            <w:tcW w:w="2191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FFFFF"/>
            <w:noWrap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14:paraId="651DF7C2" w14:textId="77777777" w:rsidR="00991CAE" w:rsidRPr="00991CAE" w:rsidRDefault="00991CAE" w:rsidP="00991CAE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</w:pPr>
            <w:r w:rsidRPr="00991CAE"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  <w:t>9 41 517 12 32 2</w:t>
            </w:r>
          </w:p>
        </w:tc>
        <w:tc>
          <w:tcPr>
            <w:tcW w:w="6521" w:type="dxa"/>
            <w:vMerge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FFFFF"/>
            <w:vAlign w:val="center"/>
            <w:hideMark/>
          </w:tcPr>
          <w:p w14:paraId="49B6AD4F" w14:textId="77777777" w:rsidR="00991CAE" w:rsidRPr="00991CAE" w:rsidRDefault="00991CAE" w:rsidP="00991CAE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</w:pPr>
          </w:p>
        </w:tc>
      </w:tr>
      <w:tr w:rsidR="00991CAE" w:rsidRPr="00991CAE" w14:paraId="6AFBA684" w14:textId="77777777" w:rsidTr="00991CAE">
        <w:tc>
          <w:tcPr>
            <w:tcW w:w="6306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14:paraId="7034CFB9" w14:textId="77777777" w:rsidR="00991CAE" w:rsidRPr="00991CAE" w:rsidRDefault="00991CAE" w:rsidP="00991CAE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</w:pPr>
            <w:r w:rsidRPr="00991CAE"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  <w:t xml:space="preserve">индикатор </w:t>
            </w:r>
            <w:proofErr w:type="spellStart"/>
            <w:r w:rsidRPr="00991CAE"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  <w:t>ксиленоловый</w:t>
            </w:r>
            <w:proofErr w:type="spellEnd"/>
            <w:r w:rsidRPr="00991CAE"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  <w:t xml:space="preserve"> оранжевый, утративший потребительские свойства</w:t>
            </w:r>
          </w:p>
        </w:tc>
        <w:tc>
          <w:tcPr>
            <w:tcW w:w="2191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FFFFF"/>
            <w:noWrap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14:paraId="3511D868" w14:textId="77777777" w:rsidR="00991CAE" w:rsidRPr="00991CAE" w:rsidRDefault="00991CAE" w:rsidP="00991CAE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</w:pPr>
            <w:r w:rsidRPr="00991CAE"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  <w:t>9 49 121 21 40 2</w:t>
            </w:r>
          </w:p>
          <w:p w14:paraId="08A7DABC" w14:textId="77777777" w:rsidR="00991CAE" w:rsidRPr="00991CAE" w:rsidRDefault="00991CAE" w:rsidP="00991CAE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</w:pPr>
            <w:r w:rsidRPr="00991CAE"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521" w:type="dxa"/>
            <w:vMerge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FFFFF"/>
            <w:vAlign w:val="center"/>
            <w:hideMark/>
          </w:tcPr>
          <w:p w14:paraId="2A7F26AE" w14:textId="77777777" w:rsidR="00991CAE" w:rsidRPr="00991CAE" w:rsidRDefault="00991CAE" w:rsidP="00991CAE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</w:pPr>
          </w:p>
        </w:tc>
      </w:tr>
      <w:tr w:rsidR="00991CAE" w:rsidRPr="00991CAE" w14:paraId="4813BC5B" w14:textId="77777777" w:rsidTr="00991CAE">
        <w:tc>
          <w:tcPr>
            <w:tcW w:w="6306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14:paraId="533016D4" w14:textId="77777777" w:rsidR="00991CAE" w:rsidRPr="00991CAE" w:rsidRDefault="00991CAE" w:rsidP="00991CAE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</w:pPr>
            <w:r w:rsidRPr="00991CAE"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  <w:t>отходы чернил при изготовлении печатной продукции методом ультрафиолетовой печати</w:t>
            </w:r>
          </w:p>
        </w:tc>
        <w:tc>
          <w:tcPr>
            <w:tcW w:w="2191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FFFFF"/>
            <w:noWrap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14:paraId="76E8AD09" w14:textId="77777777" w:rsidR="00991CAE" w:rsidRPr="00991CAE" w:rsidRDefault="00991CAE" w:rsidP="00991CAE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</w:pPr>
            <w:r w:rsidRPr="00991CAE"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  <w:t>3 07 121 21 30 1</w:t>
            </w:r>
          </w:p>
        </w:tc>
        <w:tc>
          <w:tcPr>
            <w:tcW w:w="6521" w:type="dxa"/>
            <w:vMerge w:val="restart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14:paraId="5743334C" w14:textId="77777777" w:rsidR="00991CAE" w:rsidRPr="00991CAE" w:rsidRDefault="00991CAE" w:rsidP="00991CAE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</w:pPr>
            <w:r w:rsidRPr="00991CAE"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  <w:t>При наличии полиграфического отдела в бюджетном учреждении</w:t>
            </w:r>
          </w:p>
        </w:tc>
      </w:tr>
      <w:tr w:rsidR="00991CAE" w:rsidRPr="00991CAE" w14:paraId="308719BC" w14:textId="77777777" w:rsidTr="00991CAE">
        <w:tc>
          <w:tcPr>
            <w:tcW w:w="6306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14:paraId="382DCF6B" w14:textId="77777777" w:rsidR="00991CAE" w:rsidRPr="00991CAE" w:rsidRDefault="00991CAE" w:rsidP="00991CAE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</w:pPr>
            <w:r w:rsidRPr="00991CAE"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  <w:t xml:space="preserve">отходы чернил при изготовлении печатной продукции методом </w:t>
            </w:r>
            <w:proofErr w:type="spellStart"/>
            <w:r w:rsidRPr="00991CAE"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  <w:t>сольвентной</w:t>
            </w:r>
            <w:proofErr w:type="spellEnd"/>
            <w:r w:rsidRPr="00991CAE"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  <w:t xml:space="preserve"> струйной печати</w:t>
            </w:r>
          </w:p>
        </w:tc>
        <w:tc>
          <w:tcPr>
            <w:tcW w:w="2191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FFFFF"/>
            <w:noWrap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14:paraId="507B05F9" w14:textId="77777777" w:rsidR="00991CAE" w:rsidRPr="00991CAE" w:rsidRDefault="00991CAE" w:rsidP="00991CAE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</w:pPr>
            <w:r w:rsidRPr="00991CAE"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  <w:t>3 07 121 22 30 2</w:t>
            </w:r>
          </w:p>
        </w:tc>
        <w:tc>
          <w:tcPr>
            <w:tcW w:w="6521" w:type="dxa"/>
            <w:vMerge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FFFFF"/>
            <w:vAlign w:val="center"/>
            <w:hideMark/>
          </w:tcPr>
          <w:p w14:paraId="1AA113F3" w14:textId="77777777" w:rsidR="00991CAE" w:rsidRPr="00991CAE" w:rsidRDefault="00991CAE" w:rsidP="00991CAE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</w:pPr>
          </w:p>
        </w:tc>
      </w:tr>
      <w:tr w:rsidR="00991CAE" w:rsidRPr="00991CAE" w14:paraId="62046695" w14:textId="77777777" w:rsidTr="00991CAE">
        <w:tc>
          <w:tcPr>
            <w:tcW w:w="6306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14:paraId="49F30D93" w14:textId="77777777" w:rsidR="00991CAE" w:rsidRPr="00991CAE" w:rsidRDefault="00991CAE" w:rsidP="00991CAE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</w:pPr>
            <w:r w:rsidRPr="00991CAE"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  <w:t>отходы растворов, используемых в фотографии, с концентрацией серебросодержащих солей более 20%</w:t>
            </w:r>
          </w:p>
        </w:tc>
        <w:tc>
          <w:tcPr>
            <w:tcW w:w="2191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FFFFF"/>
            <w:noWrap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14:paraId="0C5C96CC" w14:textId="77777777" w:rsidR="00991CAE" w:rsidRPr="00991CAE" w:rsidRDefault="00991CAE" w:rsidP="00991CAE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</w:pPr>
            <w:r w:rsidRPr="00991CAE"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  <w:t>4 17 215 21 10 2</w:t>
            </w:r>
          </w:p>
        </w:tc>
        <w:tc>
          <w:tcPr>
            <w:tcW w:w="6521" w:type="dxa"/>
            <w:vMerge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FFFFF"/>
            <w:vAlign w:val="center"/>
            <w:hideMark/>
          </w:tcPr>
          <w:p w14:paraId="5711D425" w14:textId="77777777" w:rsidR="00991CAE" w:rsidRPr="00991CAE" w:rsidRDefault="00991CAE" w:rsidP="00991CAE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</w:pPr>
          </w:p>
        </w:tc>
      </w:tr>
      <w:tr w:rsidR="00991CAE" w:rsidRPr="00991CAE" w14:paraId="0AABF133" w14:textId="77777777" w:rsidTr="00991CAE">
        <w:tc>
          <w:tcPr>
            <w:tcW w:w="6306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14:paraId="5DE0457B" w14:textId="77777777" w:rsidR="00991CAE" w:rsidRPr="00991CAE" w:rsidRDefault="00991CAE" w:rsidP="00991CAE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</w:pPr>
            <w:r w:rsidRPr="00991CAE"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  <w:t>отходы растворителей на основе бутанона, загрязненные чернилами для печати</w:t>
            </w:r>
          </w:p>
        </w:tc>
        <w:tc>
          <w:tcPr>
            <w:tcW w:w="2191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FFFFF"/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14:paraId="7FD67A56" w14:textId="77777777" w:rsidR="00991CAE" w:rsidRPr="00991CAE" w:rsidRDefault="00991CAE" w:rsidP="00991CAE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</w:pPr>
            <w:r w:rsidRPr="00991CAE"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  <w:t>4 14 123 21 10 2</w:t>
            </w:r>
          </w:p>
        </w:tc>
        <w:tc>
          <w:tcPr>
            <w:tcW w:w="6521" w:type="dxa"/>
            <w:vMerge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shd w:val="clear" w:color="auto" w:fill="FFFFFF"/>
            <w:vAlign w:val="center"/>
            <w:hideMark/>
          </w:tcPr>
          <w:p w14:paraId="622042B4" w14:textId="77777777" w:rsidR="00991CAE" w:rsidRPr="00991CAE" w:rsidRDefault="00991CAE" w:rsidP="00991CAE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22252D"/>
                <w:sz w:val="21"/>
                <w:szCs w:val="21"/>
                <w:lang w:eastAsia="ru-RU"/>
              </w:rPr>
            </w:pPr>
          </w:p>
        </w:tc>
      </w:tr>
    </w:tbl>
    <w:p w14:paraId="0150E408" w14:textId="77777777" w:rsidR="00991CAE" w:rsidRPr="00991CAE" w:rsidRDefault="00991CAE" w:rsidP="00991C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991CAE">
        <w:rPr>
          <w:rFonts w:ascii="Trebuchet MS" w:eastAsia="Times New Roman" w:hAnsi="Trebuchet MS" w:cs="Times New Roman"/>
          <w:b/>
          <w:bCs/>
          <w:color w:val="22252D"/>
          <w:sz w:val="21"/>
          <w:szCs w:val="21"/>
          <w:lang w:eastAsia="ru-RU"/>
        </w:rPr>
        <w:t> </w:t>
      </w:r>
    </w:p>
    <w:p w14:paraId="1748CAB8" w14:textId="77777777" w:rsidR="00991CAE" w:rsidRPr="00991CAE" w:rsidRDefault="00991CAE" w:rsidP="00991C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991CAE">
        <w:rPr>
          <w:rFonts w:ascii="Trebuchet MS" w:eastAsia="Times New Roman" w:hAnsi="Trebuchet MS" w:cs="Times New Roman"/>
          <w:b/>
          <w:bCs/>
          <w:color w:val="22252D"/>
          <w:sz w:val="21"/>
          <w:szCs w:val="21"/>
          <w:lang w:eastAsia="ru-RU"/>
        </w:rPr>
        <w:t> </w:t>
      </w:r>
    </w:p>
    <w:p w14:paraId="751653A4" w14:textId="3DE4B72E" w:rsidR="00991CAE" w:rsidRPr="00991CAE" w:rsidRDefault="00991CAE" w:rsidP="00991C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991CAE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 </w:t>
      </w:r>
    </w:p>
    <w:sectPr w:rsidR="00991CAE" w:rsidRPr="00991CAE" w:rsidSect="00991CAE">
      <w:pgSz w:w="16838" w:h="11906" w:orient="landscape"/>
      <w:pgMar w:top="426" w:right="253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B1D"/>
    <w:rsid w:val="00191B1D"/>
    <w:rsid w:val="008F27B7"/>
    <w:rsid w:val="00991CAE"/>
    <w:rsid w:val="00EB6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44B1C"/>
  <w15:chartTrackingRefBased/>
  <w15:docId w15:val="{121E169B-22A3-4176-8C3C-C4BA62BF2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5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656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74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093080">
                  <w:marLeft w:val="0"/>
                  <w:marRight w:val="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666410">
                  <w:marLeft w:val="0"/>
                  <w:marRight w:val="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429133">
                  <w:marLeft w:val="0"/>
                  <w:marRight w:val="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emo.gisopv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1553</Words>
  <Characters>8856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2022-12-15T10:42:00Z</dcterms:created>
  <dcterms:modified xsi:type="dcterms:W3CDTF">2022-12-15T10:59:00Z</dcterms:modified>
</cp:coreProperties>
</file>